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B4FC" w14:textId="48D15D66" w:rsidR="003131C6" w:rsidRPr="00AA05FC" w:rsidRDefault="003131C6" w:rsidP="00AA05FC">
      <w:pPr>
        <w:jc w:val="center"/>
        <w:rPr>
          <w:rFonts w:ascii="Arial" w:hAnsi="Arial" w:cs="Arial"/>
          <w:b/>
          <w:color w:val="D60093"/>
          <w:sz w:val="36"/>
          <w:szCs w:val="36"/>
        </w:rPr>
      </w:pPr>
      <w:r w:rsidRPr="00AA05FC">
        <w:rPr>
          <w:rFonts w:ascii="Arial" w:hAnsi="Arial" w:cs="Arial"/>
          <w:b/>
          <w:noProof/>
          <w:color w:val="D60093"/>
          <w:sz w:val="36"/>
          <w:szCs w:val="36"/>
        </w:rPr>
        <mc:AlternateContent>
          <mc:Choice Requires="wps">
            <w:drawing>
              <wp:anchor distT="0" distB="0" distL="114300" distR="114300" simplePos="0" relativeHeight="251660288" behindDoc="0" locked="0" layoutInCell="1" allowOverlap="1" wp14:anchorId="195E4DE8" wp14:editId="46FBD8CC">
                <wp:simplePos x="0" y="0"/>
                <wp:positionH relativeFrom="column">
                  <wp:posOffset>3200400</wp:posOffset>
                </wp:positionH>
                <wp:positionV relativeFrom="paragraph">
                  <wp:posOffset>6484620</wp:posOffset>
                </wp:positionV>
                <wp:extent cx="182880" cy="18288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C1584" w14:textId="77777777" w:rsidR="003131C6" w:rsidRDefault="003131C6" w:rsidP="003131C6">
                            <w:pPr>
                              <w:rPr>
                                <w:color w:val="8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E4DE8" id="_x0000_t202" coordsize="21600,21600" o:spt="202" path="m,l,21600r21600,l21600,xe">
                <v:stroke joinstyle="miter"/>
                <v:path gradientshapeok="t" o:connecttype="rect"/>
              </v:shapetype>
              <v:shape id="Text Box 2" o:spid="_x0000_s1026" type="#_x0000_t202" style="position:absolute;left:0;text-align:left;margin-left:252pt;margin-top:510.6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" filled="f" stroked="f">
                <v:textbox>
                  <w:txbxContent>
                    <w:p w14:paraId="76BC1584" w14:textId="77777777" w:rsidR="003131C6" w:rsidRDefault="003131C6" w:rsidP="003131C6">
                      <w:pPr>
                        <w:rPr>
                          <w:color w:val="800080"/>
                        </w:rPr>
                      </w:pPr>
                    </w:p>
                  </w:txbxContent>
                </v:textbox>
              </v:shape>
            </w:pict>
          </mc:Fallback>
        </mc:AlternateContent>
      </w:r>
      <w:bookmarkStart w:id="0" w:name="_Hlk95204285"/>
      <w:r w:rsidRPr="00AA05FC">
        <w:rPr>
          <w:rFonts w:ascii="Arial" w:hAnsi="Arial" w:cs="Arial"/>
          <w:b/>
          <w:color w:val="D60093"/>
          <w:sz w:val="36"/>
          <w:szCs w:val="36"/>
        </w:rPr>
        <w:t>Report &amp;</w:t>
      </w:r>
      <w:r w:rsidR="00785D25" w:rsidRPr="00AA05FC">
        <w:rPr>
          <w:rFonts w:ascii="Arial" w:hAnsi="Arial" w:cs="Arial"/>
          <w:b/>
          <w:color w:val="D60093"/>
          <w:sz w:val="36"/>
          <w:szCs w:val="36"/>
        </w:rPr>
        <w:t xml:space="preserve"> </w:t>
      </w:r>
      <w:r w:rsidRPr="00AA05FC">
        <w:rPr>
          <w:rFonts w:ascii="Arial" w:hAnsi="Arial" w:cs="Arial"/>
          <w:b/>
          <w:color w:val="D60093"/>
          <w:sz w:val="36"/>
          <w:szCs w:val="36"/>
        </w:rPr>
        <w:t>Recommendation Response Form</w:t>
      </w:r>
      <w:bookmarkEnd w:id="0"/>
    </w:p>
    <w:p w14:paraId="3D9DCEE2" w14:textId="2392AB03" w:rsidR="00A25CEE" w:rsidRDefault="00AA05FC">
      <w:r>
        <w:rPr>
          <w:noProof/>
        </w:rPr>
        <mc:AlternateContent>
          <mc:Choice Requires="wps">
            <w:drawing>
              <wp:anchor distT="0" distB="0" distL="114300" distR="114300" simplePos="0" relativeHeight="251658240" behindDoc="0" locked="0" layoutInCell="1" allowOverlap="1" wp14:anchorId="477CA5DF" wp14:editId="7F193607">
                <wp:simplePos x="0" y="0"/>
                <wp:positionH relativeFrom="margin">
                  <wp:align>center</wp:align>
                </wp:positionH>
                <wp:positionV relativeFrom="page">
                  <wp:posOffset>1506855</wp:posOffset>
                </wp:positionV>
                <wp:extent cx="9441180" cy="2247900"/>
                <wp:effectExtent l="0" t="0" r="762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1180" cy="2247900"/>
                        </a:xfrm>
                        <a:prstGeom prst="rect">
                          <a:avLst/>
                        </a:prstGeom>
                        <a:solidFill>
                          <a:srgbClr val="EAEAEA"/>
                        </a:solidFill>
                        <a:ln w="57150">
                          <a:noFill/>
                          <a:miter lim="800000"/>
                          <a:headEnd/>
                          <a:tailEnd/>
                        </a:ln>
                      </wps:spPr>
                      <wps:txbx>
                        <w:txbxContent>
                          <w:p w14:paraId="4BBD052B" w14:textId="77777777" w:rsidR="003131C6" w:rsidRPr="00851266" w:rsidRDefault="003131C6" w:rsidP="003131C6">
                            <w:pPr>
                              <w:pStyle w:val="BodyText"/>
                              <w:rPr>
                                <w:sz w:val="28"/>
                                <w:szCs w:val="28"/>
                              </w:rPr>
                            </w:pPr>
                            <w:r w:rsidRPr="00851266">
                              <w:rPr>
                                <w:sz w:val="28"/>
                                <w:szCs w:val="28"/>
                              </w:rPr>
                              <w:t xml:space="preserve">Healthwatch was established in 2013 in accordance with the Health and Social Care Act 2012. </w:t>
                            </w:r>
                          </w:p>
                          <w:p w14:paraId="2D7C327E" w14:textId="77777777" w:rsidR="003131C6" w:rsidRPr="00851266" w:rsidRDefault="003131C6" w:rsidP="003131C6">
                            <w:pPr>
                              <w:pStyle w:val="BodyText"/>
                              <w:rPr>
                                <w:sz w:val="28"/>
                                <w:szCs w:val="28"/>
                              </w:rPr>
                            </w:pPr>
                          </w:p>
                          <w:p w14:paraId="10A9C685" w14:textId="61F2A571" w:rsidR="003131C6" w:rsidRPr="00851266" w:rsidRDefault="003131C6" w:rsidP="003131C6">
                            <w:pPr>
                              <w:pStyle w:val="BodyText"/>
                              <w:rPr>
                                <w:sz w:val="28"/>
                                <w:szCs w:val="28"/>
                              </w:rPr>
                            </w:pPr>
                            <w:r w:rsidRPr="00851266">
                              <w:rPr>
                                <w:sz w:val="28"/>
                                <w:szCs w:val="28"/>
                              </w:rPr>
                              <w:t xml:space="preserve">Within this legislation [Arrangements to be made by relevant bodies in respect of local Healthwatch Organisations Directions 2013 Healthwatch has a right to a reply within 20 working days to Reports and Recommendations submitted by Local Healthwatch to a service provider. </w:t>
                            </w:r>
                          </w:p>
                          <w:p w14:paraId="3F12CD51" w14:textId="77777777" w:rsidR="006851F5" w:rsidRPr="00851266" w:rsidRDefault="006851F5" w:rsidP="006851F5">
                            <w:pPr>
                              <w:jc w:val="both"/>
                              <w:rPr>
                                <w:rFonts w:ascii="Arial" w:hAnsi="Arial" w:cs="Arial"/>
                                <w:sz w:val="28"/>
                                <w:szCs w:val="28"/>
                              </w:rPr>
                            </w:pPr>
                          </w:p>
                          <w:p w14:paraId="7AA6CBC7" w14:textId="12645DDC" w:rsidR="006851F5" w:rsidRPr="00851266" w:rsidRDefault="006851F5" w:rsidP="006851F5">
                            <w:pPr>
                              <w:jc w:val="both"/>
                              <w:rPr>
                                <w:rFonts w:ascii="Arial" w:hAnsi="Arial" w:cs="Arial"/>
                                <w:sz w:val="28"/>
                                <w:szCs w:val="28"/>
                              </w:rPr>
                            </w:pPr>
                            <w:r w:rsidRPr="00851266">
                              <w:rPr>
                                <w:rFonts w:ascii="Arial" w:hAnsi="Arial" w:cs="Arial"/>
                                <w:sz w:val="28"/>
                                <w:szCs w:val="28"/>
                              </w:rPr>
                              <w:t xml:space="preserve">If there is a </w:t>
                            </w:r>
                            <w:r w:rsidRPr="00851266">
                              <w:rPr>
                                <w:rFonts w:ascii="Arial" w:hAnsi="Arial" w:cs="Arial"/>
                                <w:b/>
                                <w:bCs/>
                                <w:sz w:val="28"/>
                                <w:szCs w:val="28"/>
                                <w:u w:val="single"/>
                              </w:rPr>
                              <w:t xml:space="preserve">nil </w:t>
                            </w:r>
                            <w:r w:rsidR="00A70353" w:rsidRPr="00851266">
                              <w:rPr>
                                <w:rFonts w:ascii="Arial" w:hAnsi="Arial" w:cs="Arial"/>
                                <w:sz w:val="28"/>
                                <w:szCs w:val="28"/>
                              </w:rPr>
                              <w:t>response,</w:t>
                            </w:r>
                            <w:r w:rsidRPr="00851266">
                              <w:rPr>
                                <w:rFonts w:ascii="Arial" w:hAnsi="Arial" w:cs="Arial"/>
                                <w:sz w:val="28"/>
                                <w:szCs w:val="28"/>
                              </w:rPr>
                              <w:t xml:space="preserve"> please provide an explanation for this within the statutory 20 days.</w:t>
                            </w:r>
                          </w:p>
                          <w:p w14:paraId="2F718974" w14:textId="31B2FA63" w:rsidR="00AB2921" w:rsidRPr="00851266" w:rsidRDefault="00AB2921" w:rsidP="006851F5">
                            <w:pPr>
                              <w:jc w:val="both"/>
                              <w:rPr>
                                <w:rFonts w:ascii="Arial" w:hAnsi="Arial" w:cs="Arial"/>
                                <w:sz w:val="28"/>
                                <w:szCs w:val="28"/>
                              </w:rPr>
                            </w:pPr>
                          </w:p>
                          <w:p w14:paraId="3A3C7A3D" w14:textId="114ED180" w:rsidR="00AB2921" w:rsidRPr="00851266" w:rsidRDefault="00AB2921" w:rsidP="006851F5">
                            <w:pPr>
                              <w:jc w:val="both"/>
                              <w:rPr>
                                <w:rFonts w:ascii="Arial" w:hAnsi="Arial" w:cs="Arial"/>
                                <w:sz w:val="28"/>
                                <w:szCs w:val="28"/>
                              </w:rPr>
                            </w:pPr>
                            <w:r w:rsidRPr="00851266">
                              <w:rPr>
                                <w:rFonts w:ascii="Arial" w:hAnsi="Arial" w:cs="Arial"/>
                                <w:sz w:val="28"/>
                                <w:szCs w:val="28"/>
                              </w:rPr>
                              <w:t>Report submitted:</w:t>
                            </w:r>
                          </w:p>
                          <w:p w14:paraId="5F29DB88" w14:textId="77777777" w:rsidR="006851F5" w:rsidRPr="00851266" w:rsidRDefault="006851F5" w:rsidP="003131C6">
                            <w:pPr>
                              <w:pStyle w:val="BodyText"/>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CA5DF" id="Text Box 1" o:spid="_x0000_s1027" type="#_x0000_t202" style="position:absolute;margin-left:0;margin-top:118.65pt;width:743.4pt;height:17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" fillcolor="#eaeaea" stroked="f" strokeweight="4.5pt">
                <v:textbox>
                  <w:txbxContent>
                    <w:p w14:paraId="4BBD052B" w14:textId="77777777" w:rsidR="003131C6" w:rsidRPr="00851266" w:rsidRDefault="003131C6" w:rsidP="003131C6">
                      <w:pPr>
                        <w:pStyle w:val="BodyText"/>
                        <w:rPr>
                          <w:sz w:val="28"/>
                          <w:szCs w:val="28"/>
                        </w:rPr>
                      </w:pPr>
                      <w:r w:rsidRPr="00851266">
                        <w:rPr>
                          <w:sz w:val="28"/>
                          <w:szCs w:val="28"/>
                        </w:rPr>
                        <w:t xml:space="preserve">Healthwatch was established in 2013 in accordance with the Health and Social Care Act 2012. </w:t>
                      </w:r>
                    </w:p>
                    <w:p w14:paraId="2D7C327E" w14:textId="77777777" w:rsidR="003131C6" w:rsidRPr="00851266" w:rsidRDefault="003131C6" w:rsidP="003131C6">
                      <w:pPr>
                        <w:pStyle w:val="BodyText"/>
                        <w:rPr>
                          <w:sz w:val="28"/>
                          <w:szCs w:val="28"/>
                        </w:rPr>
                      </w:pPr>
                    </w:p>
                    <w:p w14:paraId="10A9C685" w14:textId="61F2A571" w:rsidR="003131C6" w:rsidRPr="00851266" w:rsidRDefault="003131C6" w:rsidP="003131C6">
                      <w:pPr>
                        <w:pStyle w:val="BodyText"/>
                        <w:rPr>
                          <w:sz w:val="28"/>
                          <w:szCs w:val="28"/>
                        </w:rPr>
                      </w:pPr>
                      <w:r w:rsidRPr="00851266">
                        <w:rPr>
                          <w:sz w:val="28"/>
                          <w:szCs w:val="28"/>
                        </w:rPr>
                        <w:t xml:space="preserve">Within this legislation [Arrangements to be made by relevant bodies in respect of local Healthwatch Organisations Directions 2013 Healthwatch has a right to a reply within 20 working days to Reports and Recommendations submitted by Local Healthwatch to a service provider. </w:t>
                      </w:r>
                    </w:p>
                    <w:p w14:paraId="3F12CD51" w14:textId="77777777" w:rsidR="006851F5" w:rsidRPr="00851266" w:rsidRDefault="006851F5" w:rsidP="006851F5">
                      <w:pPr>
                        <w:jc w:val="both"/>
                        <w:rPr>
                          <w:rFonts w:ascii="Arial" w:hAnsi="Arial" w:cs="Arial"/>
                          <w:sz w:val="28"/>
                          <w:szCs w:val="28"/>
                        </w:rPr>
                      </w:pPr>
                    </w:p>
                    <w:p w14:paraId="7AA6CBC7" w14:textId="12645DDC" w:rsidR="006851F5" w:rsidRPr="00851266" w:rsidRDefault="006851F5" w:rsidP="006851F5">
                      <w:pPr>
                        <w:jc w:val="both"/>
                        <w:rPr>
                          <w:rFonts w:ascii="Arial" w:hAnsi="Arial" w:cs="Arial"/>
                          <w:sz w:val="28"/>
                          <w:szCs w:val="28"/>
                        </w:rPr>
                      </w:pPr>
                      <w:r w:rsidRPr="00851266">
                        <w:rPr>
                          <w:rFonts w:ascii="Arial" w:hAnsi="Arial" w:cs="Arial"/>
                          <w:sz w:val="28"/>
                          <w:szCs w:val="28"/>
                        </w:rPr>
                        <w:t xml:space="preserve">If there is a </w:t>
                      </w:r>
                      <w:r w:rsidRPr="00851266">
                        <w:rPr>
                          <w:rFonts w:ascii="Arial" w:hAnsi="Arial" w:cs="Arial"/>
                          <w:b/>
                          <w:bCs/>
                          <w:sz w:val="28"/>
                          <w:szCs w:val="28"/>
                          <w:u w:val="single"/>
                        </w:rPr>
                        <w:t xml:space="preserve">nil </w:t>
                      </w:r>
                      <w:r w:rsidR="00A70353" w:rsidRPr="00851266">
                        <w:rPr>
                          <w:rFonts w:ascii="Arial" w:hAnsi="Arial" w:cs="Arial"/>
                          <w:sz w:val="28"/>
                          <w:szCs w:val="28"/>
                        </w:rPr>
                        <w:t>response,</w:t>
                      </w:r>
                      <w:r w:rsidRPr="00851266">
                        <w:rPr>
                          <w:rFonts w:ascii="Arial" w:hAnsi="Arial" w:cs="Arial"/>
                          <w:sz w:val="28"/>
                          <w:szCs w:val="28"/>
                        </w:rPr>
                        <w:t xml:space="preserve"> please provide an explanation for this within the statutory 20 days.</w:t>
                      </w:r>
                    </w:p>
                    <w:p w14:paraId="2F718974" w14:textId="31B2FA63" w:rsidR="00AB2921" w:rsidRPr="00851266" w:rsidRDefault="00AB2921" w:rsidP="006851F5">
                      <w:pPr>
                        <w:jc w:val="both"/>
                        <w:rPr>
                          <w:rFonts w:ascii="Arial" w:hAnsi="Arial" w:cs="Arial"/>
                          <w:sz w:val="28"/>
                          <w:szCs w:val="28"/>
                        </w:rPr>
                      </w:pPr>
                    </w:p>
                    <w:p w14:paraId="3A3C7A3D" w14:textId="114ED180" w:rsidR="00AB2921" w:rsidRPr="00851266" w:rsidRDefault="00AB2921" w:rsidP="006851F5">
                      <w:pPr>
                        <w:jc w:val="both"/>
                        <w:rPr>
                          <w:rFonts w:ascii="Arial" w:hAnsi="Arial" w:cs="Arial"/>
                          <w:sz w:val="28"/>
                          <w:szCs w:val="28"/>
                        </w:rPr>
                      </w:pPr>
                      <w:r w:rsidRPr="00851266">
                        <w:rPr>
                          <w:rFonts w:ascii="Arial" w:hAnsi="Arial" w:cs="Arial"/>
                          <w:sz w:val="28"/>
                          <w:szCs w:val="28"/>
                        </w:rPr>
                        <w:t>Report submitted:</w:t>
                      </w:r>
                    </w:p>
                    <w:p w14:paraId="5F29DB88" w14:textId="77777777" w:rsidR="006851F5" w:rsidRPr="00851266" w:rsidRDefault="006851F5" w:rsidP="003131C6">
                      <w:pPr>
                        <w:pStyle w:val="BodyText"/>
                        <w:rPr>
                          <w:sz w:val="28"/>
                          <w:szCs w:val="28"/>
                        </w:rPr>
                      </w:pPr>
                    </w:p>
                  </w:txbxContent>
                </v:textbox>
                <w10:wrap type="square" anchorx="margin" anchory="page"/>
              </v:shape>
            </w:pict>
          </mc:Fallback>
        </mc:AlternateContent>
      </w:r>
    </w:p>
    <w:p w14:paraId="2B066B5B" w14:textId="2D90B594" w:rsidR="0036729F" w:rsidRDefault="0036729F"/>
    <w:p w14:paraId="143AC8EB" w14:textId="77777777" w:rsidR="0036729F" w:rsidRDefault="0036729F"/>
    <w:p w14:paraId="6A169BCD" w14:textId="1FCCBE5E" w:rsidR="003131C6" w:rsidRDefault="003131C6"/>
    <w:tbl>
      <w:tblPr>
        <w:tblW w:w="0" w:type="auto"/>
        <w:jc w:val="center"/>
        <w:tblBorders>
          <w:top w:val="nil"/>
          <w:left w:val="nil"/>
          <w:bottom w:val="nil"/>
          <w:right w:val="nil"/>
          <w:insideH w:val="single" w:sz="18" w:space="0" w:color="FFFFFF" w:themeColor="background1"/>
          <w:insideV w:val="single" w:sz="18" w:space="0" w:color="FFFFFF" w:themeColor="background1"/>
        </w:tblBorders>
        <w:shd w:val="clear" w:color="auto" w:fill="CCFFCC"/>
        <w:tblLook w:val="00A0" w:firstRow="1" w:lastRow="0" w:firstColumn="1" w:lastColumn="0" w:noHBand="0" w:noVBand="0"/>
      </w:tblPr>
      <w:tblGrid>
        <w:gridCol w:w="4820"/>
        <w:gridCol w:w="4536"/>
        <w:gridCol w:w="4602"/>
      </w:tblGrid>
      <w:tr w:rsidR="00C804F5" w:rsidRPr="00851266" w14:paraId="334B3ED2" w14:textId="255173DE" w:rsidTr="2C1053DB">
        <w:trPr>
          <w:jc w:val="center"/>
        </w:trPr>
        <w:tc>
          <w:tcPr>
            <w:tcW w:w="4820" w:type="dxa"/>
            <w:tcBorders>
              <w:bottom w:val="single" w:sz="18" w:space="0" w:color="FFFFFF" w:themeColor="background1"/>
            </w:tcBorders>
            <w:shd w:val="clear" w:color="auto" w:fill="CCFFCC"/>
          </w:tcPr>
          <w:p w14:paraId="0063F04D" w14:textId="77777777" w:rsidR="00C804F5" w:rsidRPr="00851266" w:rsidRDefault="00C804F5" w:rsidP="007F135B">
            <w:pPr>
              <w:tabs>
                <w:tab w:val="right" w:pos="3482"/>
              </w:tabs>
              <w:rPr>
                <w:rFonts w:ascii="Arial" w:hAnsi="Arial" w:cs="Arial"/>
                <w:sz w:val="28"/>
                <w:szCs w:val="28"/>
              </w:rPr>
            </w:pPr>
            <w:r w:rsidRPr="00851266">
              <w:rPr>
                <w:rFonts w:ascii="Arial" w:hAnsi="Arial" w:cs="Arial"/>
                <w:sz w:val="28"/>
                <w:szCs w:val="28"/>
              </w:rPr>
              <w:t>Report sent to</w:t>
            </w:r>
            <w:r w:rsidRPr="00851266">
              <w:rPr>
                <w:rFonts w:ascii="Arial" w:hAnsi="Arial" w:cs="Arial"/>
                <w:sz w:val="28"/>
                <w:szCs w:val="28"/>
              </w:rPr>
              <w:tab/>
            </w:r>
          </w:p>
        </w:tc>
        <w:tc>
          <w:tcPr>
            <w:tcW w:w="4536" w:type="dxa"/>
            <w:tcBorders>
              <w:bottom w:val="single" w:sz="18" w:space="0" w:color="FFFFFF" w:themeColor="background1"/>
            </w:tcBorders>
            <w:shd w:val="clear" w:color="auto" w:fill="CCFFCC"/>
          </w:tcPr>
          <w:p w14:paraId="150671DF" w14:textId="703A8981" w:rsidR="00C804F5" w:rsidRPr="00851266" w:rsidRDefault="00D34F72" w:rsidP="00255842">
            <w:pPr>
              <w:rPr>
                <w:rFonts w:ascii="Arial" w:hAnsi="Arial" w:cs="Arial"/>
                <w:b/>
                <w:bCs/>
                <w:sz w:val="28"/>
                <w:szCs w:val="28"/>
              </w:rPr>
            </w:pPr>
            <w:r w:rsidRPr="00D34F72">
              <w:rPr>
                <w:rFonts w:ascii="Arial" w:hAnsi="Arial" w:cs="Arial"/>
                <w:b/>
                <w:bCs/>
                <w:sz w:val="28"/>
                <w:szCs w:val="28"/>
              </w:rPr>
              <w:t xml:space="preserve">Hannah Louise Cottol  </w:t>
            </w:r>
          </w:p>
        </w:tc>
        <w:tc>
          <w:tcPr>
            <w:tcW w:w="4602" w:type="dxa"/>
            <w:tcBorders>
              <w:bottom w:val="single" w:sz="18" w:space="0" w:color="FFFFFF" w:themeColor="background1"/>
            </w:tcBorders>
            <w:shd w:val="clear" w:color="auto" w:fill="CCFFCC"/>
          </w:tcPr>
          <w:p w14:paraId="40D6DF7E" w14:textId="6EFCAB39" w:rsidR="00C804F5" w:rsidRPr="00851266" w:rsidRDefault="004732CE" w:rsidP="00255842">
            <w:pPr>
              <w:rPr>
                <w:rFonts w:ascii="Arial" w:hAnsi="Arial" w:cs="Arial"/>
                <w:b/>
                <w:bCs/>
                <w:sz w:val="28"/>
                <w:szCs w:val="28"/>
              </w:rPr>
            </w:pPr>
            <w:r>
              <w:rPr>
                <w:rFonts w:ascii="Arial" w:hAnsi="Arial" w:cs="Arial"/>
                <w:b/>
                <w:bCs/>
                <w:sz w:val="28"/>
                <w:szCs w:val="28"/>
              </w:rPr>
              <w:t>Amy Humbley</w:t>
            </w:r>
          </w:p>
        </w:tc>
      </w:tr>
      <w:tr w:rsidR="00C804F5" w:rsidRPr="00851266" w14:paraId="30CD19DC" w14:textId="77D74ED1" w:rsidTr="2C1053DB">
        <w:trPr>
          <w:jc w:val="center"/>
        </w:trPr>
        <w:tc>
          <w:tcPr>
            <w:tcW w:w="4820" w:type="dxa"/>
            <w:tcBorders>
              <w:top w:val="single" w:sz="18" w:space="0" w:color="FFFFFF" w:themeColor="background1"/>
              <w:bottom w:val="single" w:sz="18" w:space="0" w:color="FFFFFF" w:themeColor="background1"/>
            </w:tcBorders>
            <w:shd w:val="clear" w:color="auto" w:fill="CCFFCC"/>
          </w:tcPr>
          <w:p w14:paraId="68B5D915" w14:textId="77777777" w:rsidR="00C804F5" w:rsidRPr="00851266" w:rsidRDefault="00C804F5" w:rsidP="007F135B">
            <w:pPr>
              <w:tabs>
                <w:tab w:val="right" w:pos="3482"/>
              </w:tabs>
              <w:rPr>
                <w:rFonts w:ascii="Arial" w:hAnsi="Arial" w:cs="Arial"/>
                <w:sz w:val="28"/>
                <w:szCs w:val="28"/>
              </w:rPr>
            </w:pPr>
            <w:r w:rsidRPr="00851266">
              <w:rPr>
                <w:rFonts w:ascii="Arial" w:hAnsi="Arial" w:cs="Arial"/>
                <w:sz w:val="28"/>
                <w:szCs w:val="28"/>
              </w:rPr>
              <w:t>Date sent</w:t>
            </w:r>
          </w:p>
        </w:tc>
        <w:tc>
          <w:tcPr>
            <w:tcW w:w="4536" w:type="dxa"/>
            <w:tcBorders>
              <w:top w:val="single" w:sz="18" w:space="0" w:color="FFFFFF" w:themeColor="background1"/>
              <w:bottom w:val="single" w:sz="18" w:space="0" w:color="FFFFFF" w:themeColor="background1"/>
            </w:tcBorders>
            <w:shd w:val="clear" w:color="auto" w:fill="CCFFCC"/>
          </w:tcPr>
          <w:p w14:paraId="2355E208" w14:textId="3DC7254A" w:rsidR="00C804F5" w:rsidRPr="00851266" w:rsidRDefault="00D34F72" w:rsidP="003131C6">
            <w:pPr>
              <w:rPr>
                <w:rFonts w:ascii="Arial" w:hAnsi="Arial" w:cs="Arial"/>
                <w:sz w:val="28"/>
                <w:szCs w:val="28"/>
              </w:rPr>
            </w:pPr>
            <w:r>
              <w:rPr>
                <w:rFonts w:ascii="Arial" w:hAnsi="Arial" w:cs="Arial"/>
                <w:sz w:val="28"/>
                <w:szCs w:val="28"/>
              </w:rPr>
              <w:t>19</w:t>
            </w:r>
            <w:r w:rsidR="008F6EAA">
              <w:rPr>
                <w:rFonts w:ascii="Arial" w:hAnsi="Arial" w:cs="Arial"/>
                <w:sz w:val="28"/>
                <w:szCs w:val="28"/>
              </w:rPr>
              <w:t>/</w:t>
            </w:r>
            <w:r w:rsidR="00586A6B">
              <w:rPr>
                <w:rFonts w:ascii="Arial" w:hAnsi="Arial" w:cs="Arial"/>
                <w:sz w:val="28"/>
                <w:szCs w:val="28"/>
              </w:rPr>
              <w:t>0</w:t>
            </w:r>
            <w:r>
              <w:rPr>
                <w:rFonts w:ascii="Arial" w:hAnsi="Arial" w:cs="Arial"/>
                <w:sz w:val="28"/>
                <w:szCs w:val="28"/>
              </w:rPr>
              <w:t>5</w:t>
            </w:r>
            <w:r w:rsidR="00C44D64">
              <w:rPr>
                <w:rFonts w:ascii="Arial" w:hAnsi="Arial" w:cs="Arial"/>
                <w:sz w:val="28"/>
                <w:szCs w:val="28"/>
              </w:rPr>
              <w:t>/2</w:t>
            </w:r>
            <w:r w:rsidR="00586A6B">
              <w:rPr>
                <w:rFonts w:ascii="Arial" w:hAnsi="Arial" w:cs="Arial"/>
                <w:sz w:val="28"/>
                <w:szCs w:val="28"/>
              </w:rPr>
              <w:t>026</w:t>
            </w:r>
          </w:p>
        </w:tc>
        <w:tc>
          <w:tcPr>
            <w:tcW w:w="4602" w:type="dxa"/>
            <w:tcBorders>
              <w:top w:val="single" w:sz="18" w:space="0" w:color="FFFFFF" w:themeColor="background1"/>
              <w:bottom w:val="single" w:sz="18" w:space="0" w:color="FFFFFF" w:themeColor="background1"/>
            </w:tcBorders>
            <w:shd w:val="clear" w:color="auto" w:fill="CCFFCC"/>
          </w:tcPr>
          <w:p w14:paraId="19F7A73B" w14:textId="203A601B" w:rsidR="00C804F5" w:rsidRPr="00851266" w:rsidRDefault="007F570E" w:rsidP="003131C6">
            <w:pPr>
              <w:rPr>
                <w:rFonts w:ascii="Arial" w:hAnsi="Arial" w:cs="Arial"/>
                <w:sz w:val="28"/>
                <w:szCs w:val="28"/>
              </w:rPr>
            </w:pPr>
            <w:r>
              <w:rPr>
                <w:rFonts w:ascii="Arial" w:hAnsi="Arial" w:cs="Arial"/>
                <w:sz w:val="28"/>
                <w:szCs w:val="28"/>
              </w:rPr>
              <w:t>26/06/2026</w:t>
            </w:r>
          </w:p>
        </w:tc>
      </w:tr>
      <w:tr w:rsidR="00C804F5" w:rsidRPr="00851266" w14:paraId="63DA23EB" w14:textId="757317F9" w:rsidTr="2C1053DB">
        <w:trPr>
          <w:trHeight w:val="537"/>
          <w:jc w:val="center"/>
        </w:trPr>
        <w:tc>
          <w:tcPr>
            <w:tcW w:w="4820" w:type="dxa"/>
            <w:tcBorders>
              <w:top w:val="single" w:sz="18" w:space="0" w:color="FFFFFF" w:themeColor="background1"/>
              <w:bottom w:val="single" w:sz="18" w:space="0" w:color="FFFFFF" w:themeColor="background1"/>
            </w:tcBorders>
            <w:shd w:val="clear" w:color="auto" w:fill="CCFFCC"/>
          </w:tcPr>
          <w:p w14:paraId="4765D54D" w14:textId="77777777" w:rsidR="00C804F5" w:rsidRPr="00851266" w:rsidRDefault="00C804F5" w:rsidP="007F135B">
            <w:pPr>
              <w:tabs>
                <w:tab w:val="right" w:pos="3482"/>
              </w:tabs>
              <w:rPr>
                <w:rFonts w:ascii="Arial" w:hAnsi="Arial" w:cs="Arial"/>
                <w:sz w:val="28"/>
                <w:szCs w:val="28"/>
              </w:rPr>
            </w:pPr>
            <w:r w:rsidRPr="00851266">
              <w:rPr>
                <w:rFonts w:ascii="Arial" w:hAnsi="Arial" w:cs="Arial"/>
                <w:sz w:val="28"/>
                <w:szCs w:val="28"/>
              </w:rPr>
              <w:t>Report title</w:t>
            </w:r>
          </w:p>
        </w:tc>
        <w:tc>
          <w:tcPr>
            <w:tcW w:w="4536" w:type="dxa"/>
            <w:tcBorders>
              <w:top w:val="single" w:sz="18" w:space="0" w:color="FFFFFF" w:themeColor="background1"/>
              <w:bottom w:val="single" w:sz="18" w:space="0" w:color="FFFFFF" w:themeColor="background1"/>
            </w:tcBorders>
            <w:shd w:val="clear" w:color="auto" w:fill="CCFFCC"/>
          </w:tcPr>
          <w:p w14:paraId="2DB7162A" w14:textId="63FEABD5" w:rsidR="00C804F5" w:rsidRPr="00851266" w:rsidRDefault="00D111DB" w:rsidP="00261C0C">
            <w:pPr>
              <w:rPr>
                <w:rFonts w:ascii="Arial" w:hAnsi="Arial" w:cs="Arial"/>
                <w:sz w:val="28"/>
                <w:szCs w:val="28"/>
              </w:rPr>
            </w:pPr>
            <w:r>
              <w:rPr>
                <w:rFonts w:ascii="Arial" w:hAnsi="Arial" w:cs="Arial"/>
                <w:sz w:val="28"/>
                <w:szCs w:val="28"/>
              </w:rPr>
              <w:t>Enter</w:t>
            </w:r>
            <w:r w:rsidR="00C332A4">
              <w:rPr>
                <w:rFonts w:ascii="Arial" w:hAnsi="Arial" w:cs="Arial"/>
                <w:sz w:val="28"/>
                <w:szCs w:val="28"/>
              </w:rPr>
              <w:t xml:space="preserve"> &amp; View: </w:t>
            </w:r>
            <w:r w:rsidR="00D34F72">
              <w:rPr>
                <w:rFonts w:ascii="Arial" w:hAnsi="Arial" w:cs="Arial"/>
                <w:sz w:val="28"/>
                <w:szCs w:val="28"/>
              </w:rPr>
              <w:t>Chapel Lane</w:t>
            </w:r>
            <w:r w:rsidR="00994C4E">
              <w:rPr>
                <w:rFonts w:ascii="Arial" w:hAnsi="Arial" w:cs="Arial"/>
                <w:sz w:val="28"/>
                <w:szCs w:val="28"/>
              </w:rPr>
              <w:t xml:space="preserve"> </w:t>
            </w:r>
            <w:r w:rsidR="00994C4E" w:rsidRPr="00994C4E">
              <w:rPr>
                <w:rFonts w:ascii="Arial" w:hAnsi="Arial" w:cs="Arial"/>
                <w:sz w:val="28"/>
                <w:szCs w:val="28"/>
              </w:rPr>
              <w:t>Supported Living Home</w:t>
            </w:r>
          </w:p>
        </w:tc>
        <w:tc>
          <w:tcPr>
            <w:tcW w:w="4602" w:type="dxa"/>
            <w:tcBorders>
              <w:top w:val="single" w:sz="18" w:space="0" w:color="FFFFFF" w:themeColor="background1"/>
              <w:bottom w:val="single" w:sz="18" w:space="0" w:color="FFFFFF" w:themeColor="background1"/>
            </w:tcBorders>
            <w:shd w:val="clear" w:color="auto" w:fill="CCFFCC"/>
          </w:tcPr>
          <w:p w14:paraId="5B6B9D7F" w14:textId="77777777" w:rsidR="00C804F5" w:rsidRPr="00851266" w:rsidRDefault="00C804F5" w:rsidP="00261C0C">
            <w:pPr>
              <w:rPr>
                <w:rFonts w:ascii="Arial" w:hAnsi="Arial" w:cs="Arial"/>
                <w:sz w:val="28"/>
                <w:szCs w:val="28"/>
              </w:rPr>
            </w:pPr>
          </w:p>
        </w:tc>
      </w:tr>
      <w:tr w:rsidR="00C804F5" w:rsidRPr="00851266" w14:paraId="7A13462A" w14:textId="12E43B5D" w:rsidTr="2C1053DB">
        <w:trPr>
          <w:gridAfter w:val="1"/>
          <w:wAfter w:w="4602" w:type="dxa"/>
          <w:jc w:val="center"/>
        </w:trPr>
        <w:tc>
          <w:tcPr>
            <w:tcW w:w="4820" w:type="dxa"/>
            <w:tcBorders>
              <w:top w:val="single" w:sz="18" w:space="0" w:color="FFFFFF" w:themeColor="background1"/>
              <w:bottom w:val="single" w:sz="18" w:space="0" w:color="FFFFFF" w:themeColor="background1"/>
            </w:tcBorders>
            <w:shd w:val="clear" w:color="auto" w:fill="FFFFFF" w:themeFill="background1"/>
          </w:tcPr>
          <w:p w14:paraId="42A0E655" w14:textId="77777777" w:rsidR="00C804F5" w:rsidRPr="00851266" w:rsidRDefault="00C804F5" w:rsidP="007F135B">
            <w:pPr>
              <w:tabs>
                <w:tab w:val="right" w:pos="3482"/>
              </w:tabs>
              <w:rPr>
                <w:rFonts w:ascii="Arial" w:hAnsi="Arial" w:cs="Arial"/>
                <w:sz w:val="28"/>
                <w:szCs w:val="28"/>
              </w:rPr>
            </w:pPr>
          </w:p>
        </w:tc>
        <w:tc>
          <w:tcPr>
            <w:tcW w:w="4536" w:type="dxa"/>
            <w:tcBorders>
              <w:top w:val="single" w:sz="18" w:space="0" w:color="FFFFFF" w:themeColor="background1"/>
              <w:bottom w:val="single" w:sz="18" w:space="0" w:color="FFFFFF" w:themeColor="background1"/>
            </w:tcBorders>
            <w:shd w:val="clear" w:color="auto" w:fill="FFFFFF" w:themeFill="background1"/>
          </w:tcPr>
          <w:p w14:paraId="58C61256" w14:textId="77777777" w:rsidR="00C804F5" w:rsidRPr="00851266" w:rsidRDefault="00C804F5" w:rsidP="00255842">
            <w:pPr>
              <w:rPr>
                <w:rFonts w:ascii="Arial" w:hAnsi="Arial" w:cs="Arial"/>
                <w:sz w:val="28"/>
                <w:szCs w:val="28"/>
              </w:rPr>
            </w:pPr>
          </w:p>
        </w:tc>
      </w:tr>
      <w:tr w:rsidR="00C804F5" w:rsidRPr="00851266" w14:paraId="7F65E742" w14:textId="04D53F1E" w:rsidTr="2C1053DB">
        <w:trPr>
          <w:jc w:val="center"/>
        </w:trPr>
        <w:tc>
          <w:tcPr>
            <w:tcW w:w="4820" w:type="dxa"/>
            <w:tcBorders>
              <w:top w:val="single" w:sz="18" w:space="0" w:color="FFFFFF" w:themeColor="background1"/>
              <w:bottom w:val="single" w:sz="18" w:space="0" w:color="FFFFFF" w:themeColor="background1"/>
            </w:tcBorders>
            <w:shd w:val="clear" w:color="auto" w:fill="E6E6E6"/>
          </w:tcPr>
          <w:p w14:paraId="5077AF45" w14:textId="71416AF8" w:rsidR="00C804F5" w:rsidRPr="00851266" w:rsidRDefault="00C804F5" w:rsidP="007F135B">
            <w:pPr>
              <w:tabs>
                <w:tab w:val="right" w:pos="3482"/>
              </w:tabs>
              <w:rPr>
                <w:rFonts w:ascii="Arial" w:hAnsi="Arial" w:cs="Arial"/>
                <w:sz w:val="28"/>
                <w:szCs w:val="28"/>
              </w:rPr>
            </w:pPr>
            <w:r w:rsidRPr="00851266">
              <w:rPr>
                <w:rFonts w:ascii="Arial" w:hAnsi="Arial" w:cs="Arial"/>
                <w:sz w:val="28"/>
                <w:szCs w:val="28"/>
              </w:rPr>
              <w:t>Date of response provided</w:t>
            </w:r>
          </w:p>
        </w:tc>
        <w:tc>
          <w:tcPr>
            <w:tcW w:w="4536" w:type="dxa"/>
            <w:tcBorders>
              <w:top w:val="single" w:sz="18" w:space="0" w:color="FFFFFF" w:themeColor="background1"/>
              <w:bottom w:val="single" w:sz="18" w:space="0" w:color="FFFFFF" w:themeColor="background1"/>
            </w:tcBorders>
            <w:shd w:val="clear" w:color="auto" w:fill="E6E6E6"/>
          </w:tcPr>
          <w:p w14:paraId="1A8BC734" w14:textId="7A26CE10" w:rsidR="00C804F5" w:rsidRPr="00851266" w:rsidRDefault="004732CE" w:rsidP="00CF7B62">
            <w:pPr>
              <w:rPr>
                <w:rFonts w:ascii="Arial" w:hAnsi="Arial" w:cs="Arial"/>
                <w:sz w:val="28"/>
                <w:szCs w:val="28"/>
              </w:rPr>
            </w:pPr>
            <w:r>
              <w:rPr>
                <w:rFonts w:ascii="Arial" w:hAnsi="Arial" w:cs="Arial"/>
                <w:sz w:val="28"/>
                <w:szCs w:val="28"/>
              </w:rPr>
              <w:t>20/07/2026</w:t>
            </w:r>
          </w:p>
        </w:tc>
        <w:tc>
          <w:tcPr>
            <w:tcW w:w="4602" w:type="dxa"/>
            <w:tcBorders>
              <w:top w:val="single" w:sz="18" w:space="0" w:color="FFFFFF" w:themeColor="background1"/>
              <w:bottom w:val="single" w:sz="18" w:space="0" w:color="FFFFFF" w:themeColor="background1"/>
            </w:tcBorders>
            <w:shd w:val="clear" w:color="auto" w:fill="E6E6E6"/>
          </w:tcPr>
          <w:p w14:paraId="03E303C5" w14:textId="77777777" w:rsidR="00C804F5" w:rsidRPr="00851266" w:rsidRDefault="00C804F5" w:rsidP="00BA256F">
            <w:pPr>
              <w:rPr>
                <w:rFonts w:ascii="Arial" w:hAnsi="Arial" w:cs="Arial"/>
                <w:sz w:val="28"/>
                <w:szCs w:val="28"/>
              </w:rPr>
            </w:pPr>
          </w:p>
        </w:tc>
      </w:tr>
      <w:tr w:rsidR="00C804F5" w:rsidRPr="00851266" w14:paraId="322E676C" w14:textId="696206D3" w:rsidTr="2C1053DB">
        <w:trPr>
          <w:jc w:val="center"/>
        </w:trPr>
        <w:tc>
          <w:tcPr>
            <w:tcW w:w="4820" w:type="dxa"/>
            <w:tcBorders>
              <w:top w:val="single" w:sz="18" w:space="0" w:color="FFFFFF" w:themeColor="background1"/>
              <w:bottom w:val="single" w:sz="18" w:space="0" w:color="FFFFFF" w:themeColor="background1"/>
            </w:tcBorders>
            <w:shd w:val="clear" w:color="auto" w:fill="E6E6E6"/>
          </w:tcPr>
          <w:p w14:paraId="04289C90" w14:textId="169EF7FF" w:rsidR="00C804F5" w:rsidRPr="00851266" w:rsidRDefault="00C804F5" w:rsidP="007F135B">
            <w:pPr>
              <w:tabs>
                <w:tab w:val="right" w:pos="3482"/>
              </w:tabs>
              <w:rPr>
                <w:rFonts w:ascii="Arial" w:hAnsi="Arial" w:cs="Arial"/>
                <w:sz w:val="28"/>
                <w:szCs w:val="28"/>
              </w:rPr>
            </w:pPr>
            <w:r w:rsidRPr="00851266">
              <w:rPr>
                <w:rFonts w:ascii="Arial" w:hAnsi="Arial" w:cs="Arial"/>
                <w:sz w:val="28"/>
                <w:szCs w:val="28"/>
              </w:rPr>
              <w:t>Please outline your general response</w:t>
            </w:r>
            <w:r w:rsidR="008078BE" w:rsidRPr="00851266">
              <w:rPr>
                <w:rFonts w:ascii="Arial" w:hAnsi="Arial" w:cs="Arial"/>
                <w:sz w:val="28"/>
                <w:szCs w:val="28"/>
              </w:rPr>
              <w:t xml:space="preserve"> if </w:t>
            </w:r>
            <w:r w:rsidR="00C8357A" w:rsidRPr="00851266">
              <w:rPr>
                <w:rFonts w:ascii="Arial" w:hAnsi="Arial" w:cs="Arial"/>
                <w:sz w:val="28"/>
                <w:szCs w:val="28"/>
              </w:rPr>
              <w:t>applicable</w:t>
            </w:r>
          </w:p>
        </w:tc>
        <w:tc>
          <w:tcPr>
            <w:tcW w:w="4536" w:type="dxa"/>
            <w:tcBorders>
              <w:top w:val="single" w:sz="18" w:space="0" w:color="FFFFFF" w:themeColor="background1"/>
              <w:bottom w:val="single" w:sz="18" w:space="0" w:color="FFFFFF" w:themeColor="background1"/>
            </w:tcBorders>
            <w:shd w:val="clear" w:color="auto" w:fill="E6E6E6"/>
          </w:tcPr>
          <w:p w14:paraId="250B00E7" w14:textId="12D862D6" w:rsidR="00F9120A" w:rsidRPr="00851266" w:rsidRDefault="00F81065" w:rsidP="00255842">
            <w:pPr>
              <w:rPr>
                <w:rFonts w:ascii="Arial" w:hAnsi="Arial" w:cs="Arial"/>
                <w:sz w:val="28"/>
                <w:szCs w:val="28"/>
              </w:rPr>
            </w:pPr>
            <w:r>
              <w:rPr>
                <w:rFonts w:ascii="Arial" w:hAnsi="Arial" w:cs="Arial"/>
                <w:sz w:val="28"/>
                <w:szCs w:val="28"/>
              </w:rPr>
              <w:t xml:space="preserve">Please refer to comments </w:t>
            </w:r>
            <w:r w:rsidR="007F570E">
              <w:rPr>
                <w:rFonts w:ascii="Arial" w:hAnsi="Arial" w:cs="Arial"/>
                <w:sz w:val="28"/>
                <w:szCs w:val="28"/>
              </w:rPr>
              <w:t>below</w:t>
            </w:r>
          </w:p>
        </w:tc>
        <w:tc>
          <w:tcPr>
            <w:tcW w:w="4602" w:type="dxa"/>
            <w:tcBorders>
              <w:top w:val="single" w:sz="18" w:space="0" w:color="FFFFFF" w:themeColor="background1"/>
              <w:bottom w:val="single" w:sz="18" w:space="0" w:color="FFFFFF" w:themeColor="background1"/>
            </w:tcBorders>
            <w:shd w:val="clear" w:color="auto" w:fill="E6E6E6"/>
          </w:tcPr>
          <w:p w14:paraId="70ACAE5B" w14:textId="77777777" w:rsidR="00C804F5" w:rsidRPr="00851266" w:rsidRDefault="00C804F5" w:rsidP="00255842">
            <w:pPr>
              <w:rPr>
                <w:rFonts w:ascii="Arial" w:hAnsi="Arial" w:cs="Arial"/>
                <w:sz w:val="28"/>
                <w:szCs w:val="28"/>
              </w:rPr>
            </w:pPr>
          </w:p>
        </w:tc>
      </w:tr>
      <w:tr w:rsidR="00C804F5" w:rsidRPr="00851266" w14:paraId="5C1038AA" w14:textId="67C8B138" w:rsidTr="2C1053DB">
        <w:trPr>
          <w:trHeight w:val="855"/>
          <w:jc w:val="center"/>
        </w:trPr>
        <w:tc>
          <w:tcPr>
            <w:tcW w:w="4820" w:type="dxa"/>
            <w:tcBorders>
              <w:top w:val="single" w:sz="18" w:space="0" w:color="FFFFFF" w:themeColor="background1"/>
              <w:bottom w:val="single" w:sz="18" w:space="0" w:color="FFFFFF" w:themeColor="background1"/>
            </w:tcBorders>
          </w:tcPr>
          <w:p w14:paraId="418B32E8" w14:textId="77777777" w:rsidR="00C804F5" w:rsidRPr="00851266" w:rsidRDefault="00C804F5" w:rsidP="007F135B">
            <w:pPr>
              <w:tabs>
                <w:tab w:val="right" w:pos="3482"/>
              </w:tabs>
              <w:rPr>
                <w:rFonts w:ascii="Arial" w:hAnsi="Arial" w:cs="Arial"/>
                <w:sz w:val="28"/>
                <w:szCs w:val="28"/>
              </w:rPr>
            </w:pPr>
          </w:p>
          <w:p w14:paraId="624EC6AF" w14:textId="5CEF9699" w:rsidR="00C8357A" w:rsidRPr="00851266" w:rsidRDefault="00C8357A" w:rsidP="007F135B">
            <w:pPr>
              <w:tabs>
                <w:tab w:val="right" w:pos="3482"/>
              </w:tabs>
              <w:rPr>
                <w:rFonts w:ascii="Arial" w:hAnsi="Arial" w:cs="Arial"/>
                <w:sz w:val="28"/>
                <w:szCs w:val="28"/>
              </w:rPr>
            </w:pPr>
          </w:p>
        </w:tc>
        <w:tc>
          <w:tcPr>
            <w:tcW w:w="4536" w:type="dxa"/>
            <w:tcBorders>
              <w:top w:val="single" w:sz="18" w:space="0" w:color="FFFFFF" w:themeColor="background1"/>
              <w:bottom w:val="single" w:sz="18" w:space="0" w:color="FFFFFF" w:themeColor="background1"/>
            </w:tcBorders>
          </w:tcPr>
          <w:p w14:paraId="03292229" w14:textId="77777777" w:rsidR="00C804F5" w:rsidRPr="00851266" w:rsidRDefault="00C804F5" w:rsidP="00255842">
            <w:pPr>
              <w:rPr>
                <w:rFonts w:ascii="Arial" w:hAnsi="Arial" w:cs="Arial"/>
                <w:sz w:val="28"/>
                <w:szCs w:val="28"/>
              </w:rPr>
            </w:pPr>
          </w:p>
        </w:tc>
        <w:tc>
          <w:tcPr>
            <w:tcW w:w="4602" w:type="dxa"/>
            <w:tcBorders>
              <w:top w:val="single" w:sz="18" w:space="0" w:color="FFFFFF" w:themeColor="background1"/>
              <w:bottom w:val="single" w:sz="18" w:space="0" w:color="FFFFFF" w:themeColor="background1"/>
            </w:tcBorders>
          </w:tcPr>
          <w:p w14:paraId="1943AD34" w14:textId="77777777" w:rsidR="00C804F5" w:rsidRPr="00851266" w:rsidRDefault="00C804F5" w:rsidP="00255842">
            <w:pPr>
              <w:rPr>
                <w:rFonts w:ascii="Arial" w:hAnsi="Arial" w:cs="Arial"/>
                <w:sz w:val="28"/>
                <w:szCs w:val="28"/>
              </w:rPr>
            </w:pPr>
          </w:p>
        </w:tc>
      </w:tr>
      <w:tr w:rsidR="00C804F5" w:rsidRPr="00851266" w14:paraId="2F7A4D0C" w14:textId="5E4EE793" w:rsidTr="2C1053DB">
        <w:trPr>
          <w:jc w:val="center"/>
        </w:trPr>
        <w:tc>
          <w:tcPr>
            <w:tcW w:w="4820" w:type="dxa"/>
            <w:tcBorders>
              <w:top w:val="single" w:sz="18" w:space="0" w:color="FFFFFF" w:themeColor="background1"/>
              <w:bottom w:val="single" w:sz="18" w:space="0" w:color="FFFFFF" w:themeColor="background1"/>
            </w:tcBorders>
            <w:shd w:val="clear" w:color="auto" w:fill="E6E6E6"/>
          </w:tcPr>
          <w:p w14:paraId="743F99C6" w14:textId="07A3397F" w:rsidR="00730585" w:rsidRPr="00586A6B" w:rsidRDefault="00586A6B" w:rsidP="006D1198">
            <w:pPr>
              <w:rPr>
                <w:rFonts w:ascii="Poppins" w:hAnsi="Poppins" w:cs="Poppins"/>
                <w:b/>
                <w:bCs/>
                <w:color w:val="000000" w:themeColor="text1"/>
              </w:rPr>
            </w:pPr>
            <w:r w:rsidRPr="00586A6B">
              <w:rPr>
                <w:rFonts w:ascii="Poppins" w:hAnsi="Poppins" w:cs="Poppins"/>
                <w:b/>
                <w:bCs/>
                <w:color w:val="000000" w:themeColor="text1"/>
              </w:rPr>
              <w:t>Recommendations</w:t>
            </w:r>
            <w:r>
              <w:rPr>
                <w:rFonts w:ascii="Poppins" w:hAnsi="Poppins" w:cs="Poppins"/>
                <w:b/>
                <w:bCs/>
                <w:color w:val="000000" w:themeColor="text1"/>
              </w:rPr>
              <w:t>:</w:t>
            </w:r>
          </w:p>
        </w:tc>
        <w:tc>
          <w:tcPr>
            <w:tcW w:w="4536" w:type="dxa"/>
            <w:tcBorders>
              <w:top w:val="single" w:sz="18" w:space="0" w:color="FFFFFF" w:themeColor="background1"/>
              <w:bottom w:val="single" w:sz="18" w:space="0" w:color="FFFFFF" w:themeColor="background1"/>
            </w:tcBorders>
            <w:shd w:val="clear" w:color="auto" w:fill="E6E6E6"/>
          </w:tcPr>
          <w:p w14:paraId="3C8451F6" w14:textId="77777777" w:rsidR="00AD067B" w:rsidRPr="00382951" w:rsidRDefault="00C804F5" w:rsidP="00957C7E">
            <w:pPr>
              <w:jc w:val="both"/>
              <w:rPr>
                <w:rFonts w:ascii="Poppins" w:hAnsi="Poppins" w:cs="Poppins"/>
                <w:b/>
                <w:bCs/>
              </w:rPr>
            </w:pPr>
            <w:r w:rsidRPr="00382951">
              <w:rPr>
                <w:rFonts w:ascii="Poppins" w:hAnsi="Poppins" w:cs="Poppins"/>
                <w:b/>
                <w:bCs/>
              </w:rPr>
              <w:t xml:space="preserve">Please outline what actions and/or improvements you will undertake as a result of the report’s findings and recommendations. </w:t>
            </w:r>
          </w:p>
          <w:p w14:paraId="016BE681" w14:textId="77777777" w:rsidR="00AD067B" w:rsidRPr="00382951" w:rsidRDefault="00AD067B" w:rsidP="00957C7E">
            <w:pPr>
              <w:jc w:val="both"/>
              <w:rPr>
                <w:rFonts w:ascii="Poppins" w:hAnsi="Poppins" w:cs="Poppins"/>
                <w:b/>
                <w:bCs/>
              </w:rPr>
            </w:pPr>
          </w:p>
          <w:p w14:paraId="2B82C9F6" w14:textId="77777777" w:rsidR="00C804F5" w:rsidRPr="00382951" w:rsidRDefault="00C804F5" w:rsidP="00957C7E">
            <w:pPr>
              <w:jc w:val="both"/>
              <w:rPr>
                <w:rFonts w:ascii="Poppins" w:hAnsi="Poppins" w:cs="Poppins"/>
                <w:b/>
                <w:bCs/>
              </w:rPr>
            </w:pPr>
            <w:r w:rsidRPr="00382951">
              <w:rPr>
                <w:rFonts w:ascii="Poppins" w:hAnsi="Poppins" w:cs="Poppins"/>
                <w:b/>
                <w:bCs/>
              </w:rPr>
              <w:t xml:space="preserve">If not applicable, please state this and provide a brief explanation of the reasons. </w:t>
            </w:r>
          </w:p>
          <w:p w14:paraId="0932B3A8" w14:textId="77777777" w:rsidR="009023BC" w:rsidRPr="0082763A" w:rsidRDefault="009023BC" w:rsidP="00957C7E">
            <w:pPr>
              <w:jc w:val="both"/>
              <w:rPr>
                <w:rFonts w:ascii="Poppins" w:hAnsi="Poppins" w:cs="Poppins"/>
              </w:rPr>
            </w:pPr>
          </w:p>
          <w:p w14:paraId="11029A6C" w14:textId="77777777" w:rsidR="004C37E9" w:rsidRPr="0082763A" w:rsidRDefault="004C37E9" w:rsidP="00957C7E">
            <w:pPr>
              <w:jc w:val="both"/>
              <w:rPr>
                <w:rFonts w:ascii="Poppins" w:hAnsi="Poppins" w:cs="Poppins"/>
              </w:rPr>
            </w:pPr>
          </w:p>
          <w:p w14:paraId="6E3C35C4" w14:textId="77777777" w:rsidR="004C37E9" w:rsidRPr="0082763A" w:rsidRDefault="004C37E9" w:rsidP="00957C7E">
            <w:pPr>
              <w:jc w:val="both"/>
              <w:rPr>
                <w:rFonts w:ascii="Poppins" w:hAnsi="Poppins" w:cs="Poppins"/>
              </w:rPr>
            </w:pPr>
          </w:p>
          <w:p w14:paraId="4B97AED8" w14:textId="77777777" w:rsidR="004C37E9" w:rsidRPr="0082763A" w:rsidRDefault="004C37E9" w:rsidP="00957C7E">
            <w:pPr>
              <w:jc w:val="both"/>
              <w:rPr>
                <w:rFonts w:ascii="Poppins" w:hAnsi="Poppins" w:cs="Poppins"/>
              </w:rPr>
            </w:pPr>
          </w:p>
          <w:p w14:paraId="5763C9E1" w14:textId="39DA3BC7" w:rsidR="004C37E9" w:rsidRPr="0082763A" w:rsidRDefault="004C37E9" w:rsidP="00957C7E">
            <w:pPr>
              <w:jc w:val="both"/>
              <w:rPr>
                <w:rFonts w:ascii="Poppins" w:hAnsi="Poppins" w:cs="Poppins"/>
              </w:rPr>
            </w:pPr>
          </w:p>
          <w:p w14:paraId="04341E6F" w14:textId="5E803355" w:rsidR="00C4301B" w:rsidRPr="0082763A" w:rsidRDefault="00C4301B" w:rsidP="00957C7E">
            <w:pPr>
              <w:jc w:val="both"/>
              <w:rPr>
                <w:rFonts w:ascii="Poppins" w:hAnsi="Poppins" w:cs="Poppins"/>
              </w:rPr>
            </w:pPr>
          </w:p>
          <w:p w14:paraId="773E27C1" w14:textId="354A4AF0" w:rsidR="00C4301B" w:rsidRPr="0082763A" w:rsidRDefault="00C4301B" w:rsidP="00957C7E">
            <w:pPr>
              <w:jc w:val="both"/>
              <w:rPr>
                <w:rFonts w:ascii="Poppins" w:hAnsi="Poppins" w:cs="Poppins"/>
              </w:rPr>
            </w:pPr>
          </w:p>
          <w:p w14:paraId="7E299C2C" w14:textId="1D592CA9" w:rsidR="00C4301B" w:rsidRPr="0082763A" w:rsidRDefault="00C4301B" w:rsidP="00957C7E">
            <w:pPr>
              <w:jc w:val="both"/>
              <w:rPr>
                <w:rFonts w:ascii="Poppins" w:hAnsi="Poppins" w:cs="Poppins"/>
              </w:rPr>
            </w:pPr>
          </w:p>
          <w:p w14:paraId="01131FCC" w14:textId="57BA8BD3" w:rsidR="00C4301B" w:rsidRPr="0082763A" w:rsidRDefault="00C4301B" w:rsidP="00957C7E">
            <w:pPr>
              <w:jc w:val="both"/>
              <w:rPr>
                <w:rFonts w:ascii="Poppins" w:hAnsi="Poppins" w:cs="Poppins"/>
              </w:rPr>
            </w:pPr>
          </w:p>
          <w:p w14:paraId="2A92EF53" w14:textId="61F41C8A" w:rsidR="00950482" w:rsidRPr="0082763A" w:rsidRDefault="00950482" w:rsidP="00957C7E">
            <w:pPr>
              <w:jc w:val="both"/>
              <w:rPr>
                <w:rFonts w:ascii="Poppins" w:hAnsi="Poppins" w:cs="Poppins"/>
              </w:rPr>
            </w:pPr>
          </w:p>
          <w:p w14:paraId="6CF7CEB8" w14:textId="79C25AF5" w:rsidR="00950482" w:rsidRPr="0082763A" w:rsidRDefault="00950482" w:rsidP="00957C7E">
            <w:pPr>
              <w:jc w:val="both"/>
              <w:rPr>
                <w:rFonts w:ascii="Poppins" w:hAnsi="Poppins" w:cs="Poppins"/>
              </w:rPr>
            </w:pPr>
          </w:p>
          <w:p w14:paraId="30285B6C" w14:textId="1747FFCD" w:rsidR="00950482" w:rsidRPr="0082763A" w:rsidRDefault="00950482" w:rsidP="00957C7E">
            <w:pPr>
              <w:jc w:val="both"/>
              <w:rPr>
                <w:rFonts w:ascii="Poppins" w:hAnsi="Poppins" w:cs="Poppins"/>
              </w:rPr>
            </w:pPr>
          </w:p>
          <w:p w14:paraId="402D0C7A" w14:textId="7E8B739B" w:rsidR="00950482" w:rsidRPr="0082763A" w:rsidRDefault="00950482" w:rsidP="00957C7E">
            <w:pPr>
              <w:jc w:val="both"/>
              <w:rPr>
                <w:rFonts w:ascii="Poppins" w:hAnsi="Poppins" w:cs="Poppins"/>
              </w:rPr>
            </w:pPr>
          </w:p>
          <w:p w14:paraId="2C780A47" w14:textId="4E714560" w:rsidR="00950482" w:rsidRPr="0082763A" w:rsidRDefault="00950482" w:rsidP="00957C7E">
            <w:pPr>
              <w:jc w:val="both"/>
              <w:rPr>
                <w:rFonts w:ascii="Poppins" w:hAnsi="Poppins" w:cs="Poppins"/>
              </w:rPr>
            </w:pPr>
          </w:p>
          <w:p w14:paraId="6B4584E8" w14:textId="727DAD72" w:rsidR="00950482" w:rsidRPr="0082763A" w:rsidRDefault="00950482" w:rsidP="00957C7E">
            <w:pPr>
              <w:jc w:val="both"/>
              <w:rPr>
                <w:rFonts w:ascii="Poppins" w:hAnsi="Poppins" w:cs="Poppins"/>
              </w:rPr>
            </w:pPr>
          </w:p>
          <w:p w14:paraId="16F128F5" w14:textId="3150827A" w:rsidR="00950482" w:rsidRPr="0082763A" w:rsidRDefault="00950482" w:rsidP="00957C7E">
            <w:pPr>
              <w:jc w:val="both"/>
              <w:rPr>
                <w:rFonts w:ascii="Poppins" w:hAnsi="Poppins" w:cs="Poppins"/>
              </w:rPr>
            </w:pPr>
          </w:p>
          <w:p w14:paraId="38C5FDD0" w14:textId="18E73036" w:rsidR="00950482" w:rsidRPr="0082763A" w:rsidRDefault="00950482" w:rsidP="00957C7E">
            <w:pPr>
              <w:jc w:val="both"/>
              <w:rPr>
                <w:rFonts w:ascii="Poppins" w:hAnsi="Poppins" w:cs="Poppins"/>
              </w:rPr>
            </w:pPr>
          </w:p>
          <w:p w14:paraId="029973AD" w14:textId="06F4009D" w:rsidR="00950482" w:rsidRPr="0082763A" w:rsidRDefault="00950482" w:rsidP="00957C7E">
            <w:pPr>
              <w:jc w:val="both"/>
              <w:rPr>
                <w:rFonts w:ascii="Poppins" w:hAnsi="Poppins" w:cs="Poppins"/>
              </w:rPr>
            </w:pPr>
          </w:p>
          <w:p w14:paraId="0A5DAE76" w14:textId="703E10FC" w:rsidR="00EE7163" w:rsidRPr="0082763A" w:rsidRDefault="00EE7163" w:rsidP="00957C7E">
            <w:pPr>
              <w:jc w:val="both"/>
              <w:rPr>
                <w:rFonts w:ascii="Poppins" w:hAnsi="Poppins" w:cs="Poppins"/>
              </w:rPr>
            </w:pPr>
          </w:p>
          <w:p w14:paraId="18BE621B" w14:textId="56223879" w:rsidR="008116F5" w:rsidRPr="0082763A" w:rsidRDefault="008116F5" w:rsidP="00957C7E">
            <w:pPr>
              <w:jc w:val="both"/>
              <w:rPr>
                <w:rFonts w:ascii="Poppins" w:hAnsi="Poppins" w:cs="Poppins"/>
              </w:rPr>
            </w:pPr>
          </w:p>
          <w:p w14:paraId="08DFFA3A" w14:textId="727BA422" w:rsidR="008116F5" w:rsidRPr="0082763A" w:rsidRDefault="008116F5" w:rsidP="00957C7E">
            <w:pPr>
              <w:jc w:val="both"/>
              <w:rPr>
                <w:rFonts w:ascii="Poppins" w:hAnsi="Poppins" w:cs="Poppins"/>
              </w:rPr>
            </w:pPr>
          </w:p>
          <w:p w14:paraId="77BF2F71" w14:textId="37BB6C31" w:rsidR="008116F5" w:rsidRPr="0082763A" w:rsidRDefault="008116F5" w:rsidP="00957C7E">
            <w:pPr>
              <w:jc w:val="both"/>
              <w:rPr>
                <w:rFonts w:ascii="Poppins" w:hAnsi="Poppins" w:cs="Poppins"/>
              </w:rPr>
            </w:pPr>
          </w:p>
          <w:p w14:paraId="22A6C4B5" w14:textId="050695EC" w:rsidR="008116F5" w:rsidRPr="0082763A" w:rsidRDefault="008116F5" w:rsidP="00957C7E">
            <w:pPr>
              <w:jc w:val="both"/>
              <w:rPr>
                <w:rFonts w:ascii="Poppins" w:hAnsi="Poppins" w:cs="Poppins"/>
              </w:rPr>
            </w:pPr>
          </w:p>
          <w:p w14:paraId="68B23C53" w14:textId="18C121D5" w:rsidR="00E050EB" w:rsidRPr="0082763A" w:rsidRDefault="00E050EB" w:rsidP="00957C7E">
            <w:pPr>
              <w:jc w:val="both"/>
              <w:rPr>
                <w:rFonts w:ascii="Poppins" w:hAnsi="Poppins" w:cs="Poppins"/>
              </w:rPr>
            </w:pPr>
          </w:p>
          <w:p w14:paraId="443BAE83" w14:textId="40A2B207" w:rsidR="00E050EB" w:rsidRPr="0082763A" w:rsidRDefault="00E050EB" w:rsidP="00957C7E">
            <w:pPr>
              <w:jc w:val="both"/>
              <w:rPr>
                <w:rFonts w:ascii="Poppins" w:hAnsi="Poppins" w:cs="Poppins"/>
              </w:rPr>
            </w:pPr>
          </w:p>
          <w:p w14:paraId="3C949999" w14:textId="2BD5615E" w:rsidR="00E050EB" w:rsidRPr="0082763A" w:rsidRDefault="00E050EB" w:rsidP="00957C7E">
            <w:pPr>
              <w:jc w:val="both"/>
              <w:rPr>
                <w:rFonts w:ascii="Poppins" w:hAnsi="Poppins" w:cs="Poppins"/>
              </w:rPr>
            </w:pPr>
          </w:p>
          <w:p w14:paraId="3405245F" w14:textId="44512674" w:rsidR="00E050EB" w:rsidRPr="0082763A" w:rsidRDefault="00E050EB" w:rsidP="00957C7E">
            <w:pPr>
              <w:jc w:val="both"/>
              <w:rPr>
                <w:rFonts w:ascii="Poppins" w:hAnsi="Poppins" w:cs="Poppins"/>
              </w:rPr>
            </w:pPr>
          </w:p>
          <w:p w14:paraId="783D1717" w14:textId="77777777" w:rsidR="00E050EB" w:rsidRPr="0082763A" w:rsidRDefault="00E050EB" w:rsidP="00957C7E">
            <w:pPr>
              <w:jc w:val="both"/>
              <w:rPr>
                <w:rFonts w:ascii="Poppins" w:hAnsi="Poppins" w:cs="Poppins"/>
              </w:rPr>
            </w:pPr>
          </w:p>
          <w:p w14:paraId="07FDFDF1" w14:textId="77777777" w:rsidR="00080BD1" w:rsidRDefault="00080BD1" w:rsidP="00957C7E">
            <w:pPr>
              <w:jc w:val="both"/>
              <w:rPr>
                <w:rFonts w:ascii="Poppins" w:hAnsi="Poppins" w:cs="Poppins"/>
              </w:rPr>
            </w:pPr>
          </w:p>
          <w:p w14:paraId="45ABAB3E" w14:textId="3EDE6DB5" w:rsidR="00080BD1" w:rsidRDefault="00080BD1" w:rsidP="00957C7E">
            <w:pPr>
              <w:jc w:val="both"/>
              <w:rPr>
                <w:rFonts w:ascii="Poppins" w:hAnsi="Poppins" w:cs="Poppins"/>
              </w:rPr>
            </w:pPr>
          </w:p>
          <w:p w14:paraId="440CDB5C" w14:textId="77777777" w:rsidR="00080BD1" w:rsidRDefault="00080BD1" w:rsidP="00957C7E">
            <w:pPr>
              <w:jc w:val="both"/>
              <w:rPr>
                <w:rFonts w:ascii="Poppins" w:hAnsi="Poppins" w:cs="Poppins"/>
              </w:rPr>
            </w:pPr>
          </w:p>
          <w:p w14:paraId="37B1B20A" w14:textId="247EFCCC" w:rsidR="00080BD1" w:rsidRDefault="00080BD1" w:rsidP="00957C7E">
            <w:pPr>
              <w:jc w:val="both"/>
              <w:rPr>
                <w:rFonts w:ascii="Poppins" w:hAnsi="Poppins" w:cs="Poppins"/>
              </w:rPr>
            </w:pPr>
          </w:p>
          <w:p w14:paraId="495A6C0D" w14:textId="77777777" w:rsidR="00080BD1" w:rsidRDefault="00080BD1" w:rsidP="00957C7E">
            <w:pPr>
              <w:jc w:val="both"/>
              <w:rPr>
                <w:rFonts w:ascii="Poppins" w:hAnsi="Poppins" w:cs="Poppins"/>
              </w:rPr>
            </w:pPr>
          </w:p>
          <w:p w14:paraId="107F62BC" w14:textId="77777777" w:rsidR="00080BD1" w:rsidRDefault="00080BD1" w:rsidP="00957C7E">
            <w:pPr>
              <w:jc w:val="both"/>
              <w:rPr>
                <w:rFonts w:ascii="Poppins" w:hAnsi="Poppins" w:cs="Poppins"/>
              </w:rPr>
            </w:pPr>
          </w:p>
          <w:p w14:paraId="2B2D280E" w14:textId="77777777" w:rsidR="00080BD1" w:rsidRDefault="00080BD1" w:rsidP="00957C7E">
            <w:pPr>
              <w:jc w:val="both"/>
              <w:rPr>
                <w:rFonts w:ascii="Poppins" w:hAnsi="Poppins" w:cs="Poppins"/>
              </w:rPr>
            </w:pPr>
          </w:p>
          <w:p w14:paraId="4AC1776E" w14:textId="77777777" w:rsidR="00DB6EF1" w:rsidRPr="0082763A" w:rsidRDefault="00DB6EF1" w:rsidP="00957C7E">
            <w:pPr>
              <w:jc w:val="both"/>
              <w:rPr>
                <w:rFonts w:ascii="Poppins" w:hAnsi="Poppins" w:cs="Poppins"/>
              </w:rPr>
            </w:pPr>
          </w:p>
          <w:p w14:paraId="1CF6D3E2" w14:textId="77777777" w:rsidR="00DB6EF1" w:rsidRPr="0082763A" w:rsidRDefault="00DB6EF1" w:rsidP="00957C7E">
            <w:pPr>
              <w:jc w:val="both"/>
              <w:rPr>
                <w:rFonts w:ascii="Poppins" w:hAnsi="Poppins" w:cs="Poppins"/>
              </w:rPr>
            </w:pPr>
          </w:p>
          <w:p w14:paraId="4B42BF20" w14:textId="77777777" w:rsidR="00DB6EF1" w:rsidRDefault="00DB6EF1" w:rsidP="00957C7E">
            <w:pPr>
              <w:jc w:val="both"/>
              <w:rPr>
                <w:rFonts w:ascii="Poppins" w:hAnsi="Poppins" w:cs="Poppins"/>
              </w:rPr>
            </w:pPr>
          </w:p>
          <w:p w14:paraId="2939D5B6" w14:textId="77777777" w:rsidR="00080BD1" w:rsidRDefault="00080BD1" w:rsidP="00957C7E">
            <w:pPr>
              <w:jc w:val="both"/>
              <w:rPr>
                <w:rFonts w:ascii="Poppins" w:hAnsi="Poppins" w:cs="Poppins"/>
              </w:rPr>
            </w:pPr>
          </w:p>
          <w:p w14:paraId="63F4C321" w14:textId="77777777" w:rsidR="00080BD1" w:rsidRDefault="00080BD1" w:rsidP="00957C7E">
            <w:pPr>
              <w:jc w:val="both"/>
              <w:rPr>
                <w:rFonts w:ascii="Poppins" w:hAnsi="Poppins" w:cs="Poppins"/>
              </w:rPr>
            </w:pPr>
          </w:p>
          <w:p w14:paraId="44088CBC" w14:textId="77777777" w:rsidR="00080BD1" w:rsidRDefault="00080BD1" w:rsidP="00957C7E">
            <w:pPr>
              <w:jc w:val="both"/>
              <w:rPr>
                <w:rFonts w:ascii="Poppins" w:hAnsi="Poppins" w:cs="Poppins"/>
              </w:rPr>
            </w:pPr>
          </w:p>
          <w:p w14:paraId="3EA7221C" w14:textId="4F0156CD" w:rsidR="00080BD1" w:rsidRDefault="00080BD1" w:rsidP="00957C7E">
            <w:pPr>
              <w:jc w:val="both"/>
              <w:rPr>
                <w:rFonts w:ascii="Poppins" w:hAnsi="Poppins" w:cs="Poppins"/>
              </w:rPr>
            </w:pPr>
          </w:p>
          <w:p w14:paraId="6C010B42" w14:textId="77777777" w:rsidR="00080BD1" w:rsidRDefault="00080BD1" w:rsidP="00957C7E">
            <w:pPr>
              <w:jc w:val="both"/>
              <w:rPr>
                <w:rFonts w:ascii="Poppins" w:hAnsi="Poppins" w:cs="Poppins"/>
              </w:rPr>
            </w:pPr>
          </w:p>
          <w:p w14:paraId="1DC8BD7F" w14:textId="77777777" w:rsidR="00080BD1" w:rsidRDefault="00080BD1" w:rsidP="00957C7E">
            <w:pPr>
              <w:jc w:val="both"/>
              <w:rPr>
                <w:rFonts w:ascii="Poppins" w:hAnsi="Poppins" w:cs="Poppins"/>
              </w:rPr>
            </w:pPr>
          </w:p>
          <w:p w14:paraId="47670C1E" w14:textId="77777777" w:rsidR="00080BD1" w:rsidRPr="0082763A" w:rsidRDefault="00080BD1" w:rsidP="00957C7E">
            <w:pPr>
              <w:jc w:val="both"/>
              <w:rPr>
                <w:rFonts w:ascii="Poppins" w:hAnsi="Poppins" w:cs="Poppins"/>
              </w:rPr>
            </w:pPr>
          </w:p>
          <w:p w14:paraId="6D3FDC9C" w14:textId="77777777" w:rsidR="00DB6EF1" w:rsidRPr="0082763A" w:rsidRDefault="00DB6EF1" w:rsidP="00957C7E">
            <w:pPr>
              <w:jc w:val="both"/>
              <w:rPr>
                <w:rFonts w:ascii="Poppins" w:hAnsi="Poppins" w:cs="Poppins"/>
              </w:rPr>
            </w:pPr>
          </w:p>
          <w:p w14:paraId="5FEA3E9B" w14:textId="77777777" w:rsidR="00080BD1" w:rsidRDefault="00080BD1" w:rsidP="00957C7E">
            <w:pPr>
              <w:jc w:val="both"/>
              <w:rPr>
                <w:rFonts w:ascii="Poppins" w:hAnsi="Poppins" w:cs="Poppins"/>
              </w:rPr>
            </w:pPr>
          </w:p>
          <w:p w14:paraId="55A7F504" w14:textId="77777777" w:rsidR="00080BD1" w:rsidRDefault="00080BD1" w:rsidP="00957C7E">
            <w:pPr>
              <w:jc w:val="both"/>
              <w:rPr>
                <w:rFonts w:ascii="Poppins" w:hAnsi="Poppins" w:cs="Poppins"/>
              </w:rPr>
            </w:pPr>
          </w:p>
          <w:p w14:paraId="58A9EC01" w14:textId="77777777" w:rsidR="00080BD1" w:rsidRDefault="00080BD1" w:rsidP="00957C7E">
            <w:pPr>
              <w:jc w:val="both"/>
              <w:rPr>
                <w:rFonts w:ascii="Poppins" w:hAnsi="Poppins" w:cs="Poppins"/>
              </w:rPr>
            </w:pPr>
          </w:p>
          <w:p w14:paraId="0085534D" w14:textId="77777777" w:rsidR="00080BD1" w:rsidRDefault="00080BD1" w:rsidP="00957C7E">
            <w:pPr>
              <w:jc w:val="both"/>
              <w:rPr>
                <w:rFonts w:ascii="Poppins" w:hAnsi="Poppins" w:cs="Poppins"/>
              </w:rPr>
            </w:pPr>
          </w:p>
          <w:p w14:paraId="46FB3DAF" w14:textId="3589BB02" w:rsidR="00DB6EF1" w:rsidRPr="0082763A" w:rsidRDefault="00DB6EF1" w:rsidP="00957C7E">
            <w:pPr>
              <w:jc w:val="both"/>
              <w:rPr>
                <w:rFonts w:ascii="Poppins" w:hAnsi="Poppins" w:cs="Poppins"/>
              </w:rPr>
            </w:pPr>
          </w:p>
        </w:tc>
        <w:tc>
          <w:tcPr>
            <w:tcW w:w="4602" w:type="dxa"/>
            <w:tcBorders>
              <w:top w:val="single" w:sz="18" w:space="0" w:color="FFFFFF" w:themeColor="background1"/>
              <w:bottom w:val="single" w:sz="18" w:space="0" w:color="FFFFFF" w:themeColor="background1"/>
            </w:tcBorders>
            <w:shd w:val="clear" w:color="auto" w:fill="E6E6E6"/>
          </w:tcPr>
          <w:p w14:paraId="35C0A961" w14:textId="25FC18DA" w:rsidR="00FD4AA7" w:rsidRPr="00586A6B" w:rsidRDefault="005A5276" w:rsidP="00586A6B">
            <w:pPr>
              <w:pStyle w:val="ListParagraph"/>
              <w:numPr>
                <w:ilvl w:val="0"/>
                <w:numId w:val="3"/>
              </w:numPr>
              <w:jc w:val="both"/>
              <w:rPr>
                <w:rFonts w:ascii="Poppins" w:hAnsi="Poppins" w:cs="Poppins"/>
                <w:b/>
                <w:bCs/>
              </w:rPr>
            </w:pPr>
            <w:r w:rsidRPr="00586A6B">
              <w:rPr>
                <w:rFonts w:ascii="Poppins" w:hAnsi="Poppins" w:cs="Poppins"/>
                <w:b/>
                <w:bCs/>
              </w:rPr>
              <w:lastRenderedPageBreak/>
              <w:t xml:space="preserve">Please outline </w:t>
            </w:r>
            <w:r w:rsidR="0056164D" w:rsidRPr="00586A6B">
              <w:rPr>
                <w:rFonts w:ascii="Poppins" w:hAnsi="Poppins" w:cs="Poppins"/>
                <w:b/>
                <w:bCs/>
              </w:rPr>
              <w:t>what you are currently doing to address issues identified.</w:t>
            </w:r>
            <w:r w:rsidR="00FD4AA7" w:rsidRPr="00586A6B">
              <w:rPr>
                <w:rFonts w:ascii="Poppins" w:hAnsi="Poppins" w:cs="Poppins"/>
                <w:b/>
                <w:bCs/>
              </w:rPr>
              <w:t xml:space="preserve"> </w:t>
            </w:r>
          </w:p>
          <w:p w14:paraId="0BB494F1" w14:textId="77777777" w:rsidR="00FD4AA7" w:rsidRPr="00586A6B" w:rsidRDefault="00FD4AA7" w:rsidP="00957C7E">
            <w:pPr>
              <w:jc w:val="both"/>
              <w:rPr>
                <w:rFonts w:ascii="Poppins" w:hAnsi="Poppins" w:cs="Poppins"/>
                <w:b/>
                <w:bCs/>
              </w:rPr>
            </w:pPr>
          </w:p>
          <w:p w14:paraId="06C883EC" w14:textId="1136F292" w:rsidR="00C804F5" w:rsidRPr="00586A6B" w:rsidRDefault="00FD4AA7" w:rsidP="00957C7E">
            <w:pPr>
              <w:pStyle w:val="ListParagraph"/>
              <w:numPr>
                <w:ilvl w:val="0"/>
                <w:numId w:val="3"/>
              </w:numPr>
              <w:jc w:val="both"/>
              <w:rPr>
                <w:rFonts w:ascii="Poppins" w:hAnsi="Poppins" w:cs="Poppins"/>
                <w:b/>
                <w:bCs/>
              </w:rPr>
            </w:pPr>
            <w:r w:rsidRPr="00586A6B">
              <w:rPr>
                <w:rFonts w:ascii="Poppins" w:hAnsi="Poppins" w:cs="Poppins"/>
                <w:b/>
                <w:bCs/>
              </w:rPr>
              <w:t>General comments</w:t>
            </w:r>
          </w:p>
          <w:p w14:paraId="3494C483" w14:textId="77777777" w:rsidR="00AD067B" w:rsidRPr="00586A6B" w:rsidRDefault="00AD067B" w:rsidP="00957C7E">
            <w:pPr>
              <w:jc w:val="both"/>
              <w:rPr>
                <w:rFonts w:ascii="Poppins" w:hAnsi="Poppins" w:cs="Poppins"/>
                <w:b/>
                <w:bCs/>
              </w:rPr>
            </w:pPr>
          </w:p>
          <w:p w14:paraId="6F62BB4D" w14:textId="77777777" w:rsidR="0056164D" w:rsidRPr="00586A6B" w:rsidRDefault="0056164D" w:rsidP="00957C7E">
            <w:pPr>
              <w:jc w:val="both"/>
              <w:rPr>
                <w:rFonts w:ascii="Poppins" w:hAnsi="Poppins" w:cs="Poppins"/>
                <w:b/>
                <w:bCs/>
              </w:rPr>
            </w:pPr>
            <w:r w:rsidRPr="00586A6B">
              <w:rPr>
                <w:rFonts w:ascii="Poppins" w:hAnsi="Poppins" w:cs="Poppins"/>
                <w:b/>
                <w:bCs/>
              </w:rPr>
              <w:t>If not applicable, please state this and provide a brief explanation of the reasons.</w:t>
            </w:r>
          </w:p>
          <w:p w14:paraId="74A609BF" w14:textId="77777777" w:rsidR="00961674" w:rsidRDefault="00961674" w:rsidP="00957C7E">
            <w:pPr>
              <w:jc w:val="both"/>
              <w:rPr>
                <w:rFonts w:ascii="Arial" w:hAnsi="Arial" w:cs="Arial"/>
                <w:sz w:val="28"/>
                <w:szCs w:val="28"/>
              </w:rPr>
            </w:pPr>
          </w:p>
          <w:p w14:paraId="57EEC587" w14:textId="77777777" w:rsidR="00E8569C" w:rsidRDefault="00E8569C" w:rsidP="00957C7E">
            <w:pPr>
              <w:jc w:val="both"/>
              <w:rPr>
                <w:rFonts w:ascii="Arial" w:hAnsi="Arial" w:cs="Arial"/>
                <w:sz w:val="28"/>
                <w:szCs w:val="28"/>
              </w:rPr>
            </w:pPr>
          </w:p>
          <w:p w14:paraId="1BFEF4E4" w14:textId="558853AB" w:rsidR="00D81D8E" w:rsidRDefault="00D81D8E" w:rsidP="00957C7E">
            <w:pPr>
              <w:jc w:val="both"/>
              <w:rPr>
                <w:rFonts w:ascii="Arial" w:hAnsi="Arial" w:cs="Arial"/>
                <w:sz w:val="28"/>
                <w:szCs w:val="28"/>
              </w:rPr>
            </w:pPr>
          </w:p>
          <w:p w14:paraId="69FEA65A" w14:textId="6940C5BA" w:rsidR="005B1A42" w:rsidRDefault="005B1A42" w:rsidP="00957C7E">
            <w:pPr>
              <w:jc w:val="both"/>
              <w:rPr>
                <w:rFonts w:ascii="Arial" w:hAnsi="Arial" w:cs="Arial"/>
                <w:sz w:val="28"/>
                <w:szCs w:val="28"/>
              </w:rPr>
            </w:pPr>
          </w:p>
          <w:p w14:paraId="74EE5426" w14:textId="761F1F00" w:rsidR="005B1A42" w:rsidRDefault="005B1A42" w:rsidP="00957C7E">
            <w:pPr>
              <w:jc w:val="both"/>
              <w:rPr>
                <w:rFonts w:ascii="Arial" w:hAnsi="Arial" w:cs="Arial"/>
                <w:sz w:val="28"/>
                <w:szCs w:val="28"/>
              </w:rPr>
            </w:pPr>
          </w:p>
          <w:p w14:paraId="22F5441B" w14:textId="36427216" w:rsidR="005B1A42" w:rsidRDefault="005B1A42" w:rsidP="00957C7E">
            <w:pPr>
              <w:jc w:val="both"/>
              <w:rPr>
                <w:rFonts w:ascii="Arial" w:hAnsi="Arial" w:cs="Arial"/>
                <w:sz w:val="28"/>
                <w:szCs w:val="28"/>
              </w:rPr>
            </w:pPr>
          </w:p>
          <w:p w14:paraId="2E1F8B43" w14:textId="0B2E57F1" w:rsidR="005B1A42" w:rsidRDefault="005B1A42" w:rsidP="00957C7E">
            <w:pPr>
              <w:jc w:val="both"/>
              <w:rPr>
                <w:rFonts w:ascii="Arial" w:hAnsi="Arial" w:cs="Arial"/>
                <w:sz w:val="28"/>
                <w:szCs w:val="28"/>
              </w:rPr>
            </w:pPr>
          </w:p>
          <w:p w14:paraId="0BF080C9" w14:textId="24895665" w:rsidR="005B1A42" w:rsidRDefault="005B1A42" w:rsidP="00957C7E">
            <w:pPr>
              <w:jc w:val="both"/>
              <w:rPr>
                <w:rFonts w:ascii="Arial" w:hAnsi="Arial" w:cs="Arial"/>
                <w:sz w:val="28"/>
                <w:szCs w:val="28"/>
              </w:rPr>
            </w:pPr>
          </w:p>
          <w:p w14:paraId="43C41D15" w14:textId="77777777" w:rsidR="005B1A42" w:rsidRDefault="005B1A42" w:rsidP="00957C7E">
            <w:pPr>
              <w:jc w:val="both"/>
              <w:rPr>
                <w:rFonts w:ascii="Arial" w:hAnsi="Arial" w:cs="Arial"/>
                <w:sz w:val="28"/>
                <w:szCs w:val="28"/>
              </w:rPr>
            </w:pPr>
          </w:p>
          <w:p w14:paraId="3244F1EC" w14:textId="77777777" w:rsidR="00D81D8E" w:rsidRDefault="00D81D8E" w:rsidP="00957C7E">
            <w:pPr>
              <w:jc w:val="both"/>
              <w:rPr>
                <w:rFonts w:ascii="Arial" w:hAnsi="Arial" w:cs="Arial"/>
                <w:sz w:val="28"/>
                <w:szCs w:val="28"/>
              </w:rPr>
            </w:pPr>
          </w:p>
          <w:p w14:paraId="4EA026F0" w14:textId="77777777" w:rsidR="00D81D8E" w:rsidRDefault="00D81D8E" w:rsidP="00957C7E">
            <w:pPr>
              <w:jc w:val="both"/>
              <w:rPr>
                <w:rFonts w:ascii="Arial" w:hAnsi="Arial" w:cs="Arial"/>
                <w:sz w:val="28"/>
                <w:szCs w:val="28"/>
              </w:rPr>
            </w:pPr>
          </w:p>
          <w:p w14:paraId="5CCE508E" w14:textId="77777777" w:rsidR="0082763A" w:rsidRDefault="0082763A" w:rsidP="00957C7E">
            <w:pPr>
              <w:jc w:val="both"/>
              <w:rPr>
                <w:rFonts w:ascii="Poppins" w:hAnsi="Poppins" w:cs="Poppins"/>
              </w:rPr>
            </w:pPr>
          </w:p>
          <w:p w14:paraId="1DA67C84" w14:textId="77777777" w:rsidR="0082763A" w:rsidRDefault="0082763A" w:rsidP="00957C7E">
            <w:pPr>
              <w:jc w:val="both"/>
              <w:rPr>
                <w:rFonts w:ascii="Poppins" w:hAnsi="Poppins" w:cs="Poppins"/>
              </w:rPr>
            </w:pPr>
          </w:p>
          <w:p w14:paraId="7D8097DA" w14:textId="77777777" w:rsidR="0082763A" w:rsidRDefault="0082763A" w:rsidP="00957C7E">
            <w:pPr>
              <w:jc w:val="both"/>
              <w:rPr>
                <w:rFonts w:ascii="Poppins" w:hAnsi="Poppins" w:cs="Poppins"/>
              </w:rPr>
            </w:pPr>
          </w:p>
          <w:p w14:paraId="6680B20A" w14:textId="77777777" w:rsidR="0082763A" w:rsidRDefault="0082763A" w:rsidP="00957C7E">
            <w:pPr>
              <w:jc w:val="both"/>
              <w:rPr>
                <w:rFonts w:ascii="Poppins" w:hAnsi="Poppins" w:cs="Poppins"/>
              </w:rPr>
            </w:pPr>
          </w:p>
          <w:p w14:paraId="5E85192B" w14:textId="77777777" w:rsidR="0082763A" w:rsidRDefault="0082763A" w:rsidP="00957C7E">
            <w:pPr>
              <w:jc w:val="both"/>
              <w:rPr>
                <w:rFonts w:ascii="Poppins" w:hAnsi="Poppins" w:cs="Poppins"/>
              </w:rPr>
            </w:pPr>
          </w:p>
          <w:p w14:paraId="72070034" w14:textId="77777777" w:rsidR="0082763A" w:rsidRDefault="0082763A" w:rsidP="00957C7E">
            <w:pPr>
              <w:jc w:val="both"/>
              <w:rPr>
                <w:rFonts w:ascii="Poppins" w:hAnsi="Poppins" w:cs="Poppins"/>
              </w:rPr>
            </w:pPr>
          </w:p>
          <w:p w14:paraId="3B02A0AC" w14:textId="77777777" w:rsidR="0082763A" w:rsidRDefault="0082763A" w:rsidP="00957C7E">
            <w:pPr>
              <w:jc w:val="both"/>
              <w:rPr>
                <w:rFonts w:ascii="Poppins" w:hAnsi="Poppins" w:cs="Poppins"/>
              </w:rPr>
            </w:pPr>
          </w:p>
          <w:p w14:paraId="584AAABF" w14:textId="77777777" w:rsidR="0082763A" w:rsidRDefault="0082763A" w:rsidP="00957C7E">
            <w:pPr>
              <w:jc w:val="both"/>
              <w:rPr>
                <w:rFonts w:ascii="Poppins" w:hAnsi="Poppins" w:cs="Poppins"/>
              </w:rPr>
            </w:pPr>
          </w:p>
          <w:p w14:paraId="6B8E1719" w14:textId="77777777" w:rsidR="0082763A" w:rsidRDefault="0082763A" w:rsidP="00957C7E">
            <w:pPr>
              <w:jc w:val="both"/>
              <w:rPr>
                <w:rFonts w:ascii="Poppins" w:hAnsi="Poppins" w:cs="Poppins"/>
              </w:rPr>
            </w:pPr>
          </w:p>
          <w:p w14:paraId="6E433D93" w14:textId="77777777" w:rsidR="0082763A" w:rsidRDefault="0082763A" w:rsidP="00957C7E">
            <w:pPr>
              <w:jc w:val="both"/>
              <w:rPr>
                <w:rFonts w:ascii="Poppins" w:hAnsi="Poppins" w:cs="Poppins"/>
              </w:rPr>
            </w:pPr>
          </w:p>
          <w:p w14:paraId="632EA277" w14:textId="77777777" w:rsidR="0082763A" w:rsidRDefault="0082763A" w:rsidP="00957C7E">
            <w:pPr>
              <w:jc w:val="both"/>
              <w:rPr>
                <w:rFonts w:ascii="Poppins" w:hAnsi="Poppins" w:cs="Poppins"/>
              </w:rPr>
            </w:pPr>
          </w:p>
          <w:p w14:paraId="62F00DC7" w14:textId="77777777" w:rsidR="008A404C" w:rsidRDefault="008A404C" w:rsidP="00957C7E">
            <w:pPr>
              <w:jc w:val="both"/>
              <w:rPr>
                <w:rFonts w:ascii="Arial" w:hAnsi="Arial" w:cs="Arial"/>
                <w:sz w:val="28"/>
                <w:szCs w:val="28"/>
              </w:rPr>
            </w:pPr>
          </w:p>
          <w:p w14:paraId="6AFC91B6" w14:textId="77777777" w:rsidR="008A404C" w:rsidRDefault="008A404C" w:rsidP="00957C7E">
            <w:pPr>
              <w:jc w:val="both"/>
              <w:rPr>
                <w:rFonts w:ascii="Arial" w:hAnsi="Arial" w:cs="Arial"/>
                <w:sz w:val="28"/>
                <w:szCs w:val="28"/>
              </w:rPr>
            </w:pPr>
          </w:p>
          <w:p w14:paraId="152F53F1" w14:textId="77777777" w:rsidR="008A404C" w:rsidRDefault="008A404C" w:rsidP="00957C7E">
            <w:pPr>
              <w:jc w:val="both"/>
              <w:rPr>
                <w:rFonts w:ascii="Arial" w:hAnsi="Arial" w:cs="Arial"/>
                <w:sz w:val="28"/>
                <w:szCs w:val="28"/>
              </w:rPr>
            </w:pPr>
          </w:p>
          <w:p w14:paraId="3B6FA882" w14:textId="77777777" w:rsidR="008A404C" w:rsidRDefault="008A404C" w:rsidP="00957C7E">
            <w:pPr>
              <w:jc w:val="both"/>
              <w:rPr>
                <w:rFonts w:ascii="Arial" w:hAnsi="Arial" w:cs="Arial"/>
                <w:sz w:val="28"/>
                <w:szCs w:val="28"/>
              </w:rPr>
            </w:pPr>
          </w:p>
          <w:p w14:paraId="31D4C13B" w14:textId="77777777" w:rsidR="008A404C" w:rsidRDefault="008A404C" w:rsidP="00957C7E">
            <w:pPr>
              <w:jc w:val="both"/>
              <w:rPr>
                <w:rFonts w:ascii="Arial" w:hAnsi="Arial" w:cs="Arial"/>
                <w:sz w:val="28"/>
                <w:szCs w:val="28"/>
              </w:rPr>
            </w:pPr>
          </w:p>
          <w:p w14:paraId="5B376B91" w14:textId="77777777" w:rsidR="008A404C" w:rsidRDefault="008A404C" w:rsidP="00957C7E">
            <w:pPr>
              <w:jc w:val="both"/>
              <w:rPr>
                <w:rFonts w:ascii="Arial" w:hAnsi="Arial" w:cs="Arial"/>
                <w:sz w:val="28"/>
                <w:szCs w:val="28"/>
              </w:rPr>
            </w:pPr>
          </w:p>
          <w:p w14:paraId="783B48D3" w14:textId="77777777" w:rsidR="008A404C" w:rsidRDefault="008A404C" w:rsidP="00957C7E">
            <w:pPr>
              <w:jc w:val="both"/>
              <w:rPr>
                <w:rFonts w:ascii="Arial" w:hAnsi="Arial" w:cs="Arial"/>
                <w:sz w:val="28"/>
                <w:szCs w:val="28"/>
              </w:rPr>
            </w:pPr>
          </w:p>
          <w:p w14:paraId="7DD8024D" w14:textId="77777777" w:rsidR="008A404C" w:rsidRDefault="008A404C" w:rsidP="00957C7E">
            <w:pPr>
              <w:jc w:val="both"/>
              <w:rPr>
                <w:rFonts w:ascii="Arial" w:hAnsi="Arial" w:cs="Arial"/>
                <w:sz w:val="28"/>
                <w:szCs w:val="28"/>
              </w:rPr>
            </w:pPr>
          </w:p>
          <w:p w14:paraId="5BE0F770" w14:textId="77777777" w:rsidR="008A404C" w:rsidRDefault="008A404C" w:rsidP="00957C7E">
            <w:pPr>
              <w:jc w:val="both"/>
              <w:rPr>
                <w:rFonts w:ascii="Arial" w:hAnsi="Arial" w:cs="Arial"/>
                <w:sz w:val="28"/>
                <w:szCs w:val="28"/>
              </w:rPr>
            </w:pPr>
          </w:p>
          <w:p w14:paraId="5FFBDE0C" w14:textId="77777777" w:rsidR="008A404C" w:rsidRDefault="008A404C" w:rsidP="00957C7E">
            <w:pPr>
              <w:jc w:val="both"/>
              <w:rPr>
                <w:rFonts w:ascii="Arial" w:hAnsi="Arial" w:cs="Arial"/>
                <w:sz w:val="28"/>
                <w:szCs w:val="28"/>
              </w:rPr>
            </w:pPr>
          </w:p>
          <w:p w14:paraId="63919BE1" w14:textId="77777777" w:rsidR="0082763A" w:rsidRDefault="0082763A" w:rsidP="00957C7E">
            <w:pPr>
              <w:jc w:val="both"/>
              <w:rPr>
                <w:rFonts w:ascii="Arial" w:hAnsi="Arial" w:cs="Arial"/>
                <w:sz w:val="28"/>
                <w:szCs w:val="28"/>
              </w:rPr>
            </w:pPr>
          </w:p>
          <w:p w14:paraId="37E7CD55" w14:textId="77777777" w:rsidR="0082763A" w:rsidRDefault="0082763A" w:rsidP="00957C7E">
            <w:pPr>
              <w:jc w:val="both"/>
              <w:rPr>
                <w:rFonts w:ascii="Arial" w:hAnsi="Arial" w:cs="Arial"/>
                <w:sz w:val="28"/>
                <w:szCs w:val="28"/>
              </w:rPr>
            </w:pPr>
          </w:p>
          <w:p w14:paraId="39C61AE1" w14:textId="77777777" w:rsidR="0082763A" w:rsidRDefault="0082763A" w:rsidP="00957C7E">
            <w:pPr>
              <w:jc w:val="both"/>
              <w:rPr>
                <w:rFonts w:ascii="Arial" w:hAnsi="Arial" w:cs="Arial"/>
                <w:sz w:val="28"/>
                <w:szCs w:val="28"/>
              </w:rPr>
            </w:pPr>
          </w:p>
          <w:p w14:paraId="670E24EB" w14:textId="77777777" w:rsidR="0082763A" w:rsidRDefault="0082763A" w:rsidP="00957C7E">
            <w:pPr>
              <w:jc w:val="both"/>
              <w:rPr>
                <w:rFonts w:ascii="Arial" w:hAnsi="Arial" w:cs="Arial"/>
                <w:sz w:val="28"/>
                <w:szCs w:val="28"/>
              </w:rPr>
            </w:pPr>
          </w:p>
          <w:p w14:paraId="5A9BE4A4" w14:textId="77777777" w:rsidR="0082763A" w:rsidRDefault="0082763A" w:rsidP="00957C7E">
            <w:pPr>
              <w:jc w:val="both"/>
              <w:rPr>
                <w:rFonts w:ascii="Arial" w:hAnsi="Arial" w:cs="Arial"/>
                <w:sz w:val="28"/>
                <w:szCs w:val="28"/>
              </w:rPr>
            </w:pPr>
          </w:p>
          <w:p w14:paraId="60973545" w14:textId="77777777" w:rsidR="0082763A" w:rsidRDefault="0082763A" w:rsidP="00957C7E">
            <w:pPr>
              <w:jc w:val="both"/>
              <w:rPr>
                <w:rFonts w:ascii="Arial" w:hAnsi="Arial" w:cs="Arial"/>
                <w:sz w:val="28"/>
                <w:szCs w:val="28"/>
              </w:rPr>
            </w:pPr>
          </w:p>
          <w:p w14:paraId="6A95206C" w14:textId="77777777" w:rsidR="0082763A" w:rsidRDefault="0082763A" w:rsidP="00957C7E">
            <w:pPr>
              <w:jc w:val="both"/>
              <w:rPr>
                <w:rFonts w:ascii="Arial" w:hAnsi="Arial" w:cs="Arial"/>
                <w:sz w:val="28"/>
                <w:szCs w:val="28"/>
              </w:rPr>
            </w:pPr>
          </w:p>
          <w:p w14:paraId="0F97DC59" w14:textId="77777777" w:rsidR="008A404C" w:rsidRDefault="008A404C" w:rsidP="00957C7E">
            <w:pPr>
              <w:jc w:val="both"/>
              <w:rPr>
                <w:rFonts w:ascii="Arial" w:hAnsi="Arial" w:cs="Arial"/>
                <w:sz w:val="28"/>
                <w:szCs w:val="28"/>
              </w:rPr>
            </w:pPr>
          </w:p>
          <w:p w14:paraId="7355CD7D" w14:textId="77777777" w:rsidR="0082763A" w:rsidRDefault="0082763A" w:rsidP="00957C7E">
            <w:pPr>
              <w:jc w:val="both"/>
              <w:rPr>
                <w:rFonts w:ascii="Poppins" w:hAnsi="Poppins" w:cs="Poppins"/>
              </w:rPr>
            </w:pPr>
          </w:p>
          <w:p w14:paraId="020240CB" w14:textId="77777777" w:rsidR="0082763A" w:rsidRDefault="0082763A" w:rsidP="00957C7E">
            <w:pPr>
              <w:jc w:val="both"/>
              <w:rPr>
                <w:rFonts w:ascii="Poppins" w:hAnsi="Poppins" w:cs="Poppins"/>
              </w:rPr>
            </w:pPr>
          </w:p>
          <w:p w14:paraId="5D218218" w14:textId="77777777" w:rsidR="0082763A" w:rsidRDefault="0082763A" w:rsidP="00957C7E">
            <w:pPr>
              <w:jc w:val="both"/>
              <w:rPr>
                <w:rFonts w:ascii="Poppins" w:hAnsi="Poppins" w:cs="Poppins"/>
              </w:rPr>
            </w:pPr>
          </w:p>
          <w:p w14:paraId="402A83C1" w14:textId="77777777" w:rsidR="0082763A" w:rsidRDefault="0082763A" w:rsidP="00957C7E">
            <w:pPr>
              <w:jc w:val="both"/>
              <w:rPr>
                <w:rFonts w:ascii="Poppins" w:hAnsi="Poppins" w:cs="Poppins"/>
              </w:rPr>
            </w:pPr>
          </w:p>
          <w:p w14:paraId="2B4CA9FD" w14:textId="77777777" w:rsidR="0082763A" w:rsidRDefault="0082763A" w:rsidP="00957C7E">
            <w:pPr>
              <w:jc w:val="both"/>
              <w:rPr>
                <w:rFonts w:ascii="Poppins" w:hAnsi="Poppins" w:cs="Poppins"/>
              </w:rPr>
            </w:pPr>
          </w:p>
          <w:p w14:paraId="3BAF6B19" w14:textId="77777777" w:rsidR="00950482" w:rsidRDefault="00950482" w:rsidP="00957C7E">
            <w:pPr>
              <w:jc w:val="both"/>
              <w:rPr>
                <w:rFonts w:ascii="Arial" w:hAnsi="Arial" w:cs="Arial"/>
                <w:sz w:val="28"/>
                <w:szCs w:val="28"/>
              </w:rPr>
            </w:pPr>
          </w:p>
          <w:p w14:paraId="1BBD9C2F" w14:textId="77777777" w:rsidR="00950482" w:rsidRDefault="00950482" w:rsidP="00957C7E">
            <w:pPr>
              <w:jc w:val="both"/>
              <w:rPr>
                <w:rFonts w:ascii="Arial" w:hAnsi="Arial" w:cs="Arial"/>
                <w:sz w:val="28"/>
                <w:szCs w:val="28"/>
              </w:rPr>
            </w:pPr>
          </w:p>
          <w:p w14:paraId="088A6984" w14:textId="77777777" w:rsidR="00950482" w:rsidRDefault="00950482" w:rsidP="00957C7E">
            <w:pPr>
              <w:jc w:val="both"/>
              <w:rPr>
                <w:rFonts w:ascii="Arial" w:hAnsi="Arial" w:cs="Arial"/>
                <w:sz w:val="28"/>
                <w:szCs w:val="28"/>
              </w:rPr>
            </w:pPr>
          </w:p>
          <w:p w14:paraId="06710A34" w14:textId="77777777" w:rsidR="00950482" w:rsidRDefault="00950482" w:rsidP="00957C7E">
            <w:pPr>
              <w:jc w:val="both"/>
              <w:rPr>
                <w:rFonts w:ascii="Arial" w:hAnsi="Arial" w:cs="Arial"/>
                <w:sz w:val="28"/>
                <w:szCs w:val="28"/>
              </w:rPr>
            </w:pPr>
          </w:p>
          <w:p w14:paraId="72D4254E" w14:textId="77777777" w:rsidR="00950482" w:rsidRDefault="00950482" w:rsidP="00957C7E">
            <w:pPr>
              <w:jc w:val="both"/>
              <w:rPr>
                <w:rFonts w:ascii="Arial" w:hAnsi="Arial" w:cs="Arial"/>
                <w:sz w:val="28"/>
                <w:szCs w:val="28"/>
              </w:rPr>
            </w:pPr>
          </w:p>
          <w:p w14:paraId="7D1EDF47" w14:textId="77777777" w:rsidR="00950482" w:rsidRDefault="00950482" w:rsidP="00957C7E">
            <w:pPr>
              <w:jc w:val="both"/>
              <w:rPr>
                <w:rFonts w:ascii="Arial" w:hAnsi="Arial" w:cs="Arial"/>
                <w:sz w:val="28"/>
                <w:szCs w:val="28"/>
              </w:rPr>
            </w:pPr>
          </w:p>
          <w:p w14:paraId="5C62C740" w14:textId="77777777" w:rsidR="00950482" w:rsidRDefault="00950482" w:rsidP="00957C7E">
            <w:pPr>
              <w:jc w:val="both"/>
              <w:rPr>
                <w:rFonts w:ascii="Arial" w:hAnsi="Arial" w:cs="Arial"/>
                <w:sz w:val="28"/>
                <w:szCs w:val="28"/>
              </w:rPr>
            </w:pPr>
          </w:p>
          <w:p w14:paraId="36CFAC05" w14:textId="77777777" w:rsidR="00950482" w:rsidRDefault="00950482" w:rsidP="00957C7E">
            <w:pPr>
              <w:jc w:val="both"/>
              <w:rPr>
                <w:rFonts w:ascii="Arial" w:hAnsi="Arial" w:cs="Arial"/>
                <w:sz w:val="28"/>
                <w:szCs w:val="28"/>
              </w:rPr>
            </w:pPr>
          </w:p>
          <w:p w14:paraId="20DF9656" w14:textId="77777777" w:rsidR="00950482" w:rsidRDefault="00950482" w:rsidP="00957C7E">
            <w:pPr>
              <w:jc w:val="both"/>
              <w:rPr>
                <w:rFonts w:ascii="Arial" w:hAnsi="Arial" w:cs="Arial"/>
                <w:sz w:val="28"/>
                <w:szCs w:val="28"/>
              </w:rPr>
            </w:pPr>
          </w:p>
          <w:p w14:paraId="0F891467" w14:textId="77777777" w:rsidR="00950482" w:rsidRDefault="00950482" w:rsidP="00957C7E">
            <w:pPr>
              <w:jc w:val="both"/>
              <w:rPr>
                <w:rFonts w:ascii="Arial" w:hAnsi="Arial" w:cs="Arial"/>
                <w:sz w:val="28"/>
                <w:szCs w:val="28"/>
              </w:rPr>
            </w:pPr>
          </w:p>
          <w:p w14:paraId="27EFAC11" w14:textId="77777777" w:rsidR="00080BD1" w:rsidRDefault="00080BD1" w:rsidP="00957C7E">
            <w:pPr>
              <w:jc w:val="both"/>
              <w:rPr>
                <w:rFonts w:ascii="Poppins" w:hAnsi="Poppins" w:cs="Poppins"/>
              </w:rPr>
            </w:pPr>
          </w:p>
          <w:p w14:paraId="14471515" w14:textId="77777777" w:rsidR="00E050EB" w:rsidRPr="00080BD1" w:rsidRDefault="00E050EB" w:rsidP="00957C7E">
            <w:pPr>
              <w:jc w:val="both"/>
              <w:rPr>
                <w:rFonts w:ascii="Poppins" w:hAnsi="Poppins" w:cs="Poppins"/>
              </w:rPr>
            </w:pPr>
          </w:p>
          <w:p w14:paraId="5F1C2428" w14:textId="77777777" w:rsidR="00E050EB" w:rsidRPr="00080BD1" w:rsidRDefault="00E050EB" w:rsidP="00957C7E">
            <w:pPr>
              <w:jc w:val="both"/>
              <w:rPr>
                <w:rFonts w:ascii="Poppins" w:hAnsi="Poppins" w:cs="Poppins"/>
              </w:rPr>
            </w:pPr>
          </w:p>
          <w:p w14:paraId="0CB2AA0F" w14:textId="77777777" w:rsidR="00E050EB" w:rsidRPr="00080BD1" w:rsidRDefault="00E050EB" w:rsidP="00957C7E">
            <w:pPr>
              <w:jc w:val="both"/>
              <w:rPr>
                <w:rFonts w:ascii="Poppins" w:hAnsi="Poppins" w:cs="Poppins"/>
              </w:rPr>
            </w:pPr>
          </w:p>
          <w:p w14:paraId="5CA461A8" w14:textId="77777777" w:rsidR="00E050EB" w:rsidRPr="00080BD1" w:rsidRDefault="00E050EB" w:rsidP="00957C7E">
            <w:pPr>
              <w:jc w:val="both"/>
              <w:rPr>
                <w:rFonts w:ascii="Poppins" w:hAnsi="Poppins" w:cs="Poppins"/>
              </w:rPr>
            </w:pPr>
          </w:p>
          <w:p w14:paraId="17ABCFDD" w14:textId="77777777" w:rsidR="00E050EB" w:rsidRPr="00080BD1" w:rsidRDefault="00E050EB" w:rsidP="00957C7E">
            <w:pPr>
              <w:jc w:val="both"/>
              <w:rPr>
                <w:rFonts w:ascii="Poppins" w:hAnsi="Poppins" w:cs="Poppins"/>
              </w:rPr>
            </w:pPr>
          </w:p>
          <w:p w14:paraId="27E38F20" w14:textId="77777777" w:rsidR="00E050EB" w:rsidRPr="00080BD1" w:rsidRDefault="00E050EB" w:rsidP="00957C7E">
            <w:pPr>
              <w:jc w:val="both"/>
              <w:rPr>
                <w:rFonts w:ascii="Poppins" w:hAnsi="Poppins" w:cs="Poppins"/>
              </w:rPr>
            </w:pPr>
          </w:p>
          <w:p w14:paraId="0DB1F38B" w14:textId="77777777" w:rsidR="00E050EB" w:rsidRPr="00080BD1" w:rsidRDefault="00E050EB" w:rsidP="00957C7E">
            <w:pPr>
              <w:jc w:val="both"/>
              <w:rPr>
                <w:rFonts w:ascii="Poppins" w:hAnsi="Poppins" w:cs="Poppins"/>
              </w:rPr>
            </w:pPr>
          </w:p>
          <w:p w14:paraId="5CDCAB66" w14:textId="77777777" w:rsidR="00E050EB" w:rsidRPr="00080BD1" w:rsidRDefault="00E050EB" w:rsidP="00957C7E">
            <w:pPr>
              <w:jc w:val="both"/>
              <w:rPr>
                <w:rFonts w:ascii="Poppins" w:hAnsi="Poppins" w:cs="Poppins"/>
              </w:rPr>
            </w:pPr>
          </w:p>
          <w:p w14:paraId="09EF0020" w14:textId="77777777" w:rsidR="00E050EB" w:rsidRPr="00080BD1" w:rsidRDefault="00E050EB" w:rsidP="00957C7E">
            <w:pPr>
              <w:jc w:val="both"/>
              <w:rPr>
                <w:rFonts w:ascii="Poppins" w:hAnsi="Poppins" w:cs="Poppins"/>
              </w:rPr>
            </w:pPr>
          </w:p>
          <w:p w14:paraId="4A17CCAB" w14:textId="77777777" w:rsidR="00E050EB" w:rsidRPr="00080BD1" w:rsidRDefault="00E050EB" w:rsidP="00957C7E">
            <w:pPr>
              <w:jc w:val="both"/>
              <w:rPr>
                <w:rFonts w:ascii="Poppins" w:hAnsi="Poppins" w:cs="Poppins"/>
              </w:rPr>
            </w:pPr>
          </w:p>
          <w:p w14:paraId="1F5E9C33" w14:textId="77777777" w:rsidR="00E050EB" w:rsidRPr="00080BD1" w:rsidRDefault="00E050EB" w:rsidP="00957C7E">
            <w:pPr>
              <w:jc w:val="both"/>
              <w:rPr>
                <w:rFonts w:ascii="Poppins" w:hAnsi="Poppins" w:cs="Poppins"/>
              </w:rPr>
            </w:pPr>
          </w:p>
          <w:p w14:paraId="5573E658" w14:textId="77777777" w:rsidR="00E050EB" w:rsidRDefault="00E050EB" w:rsidP="00957C7E">
            <w:pPr>
              <w:jc w:val="both"/>
              <w:rPr>
                <w:rFonts w:ascii="Poppins" w:hAnsi="Poppins" w:cs="Poppins"/>
              </w:rPr>
            </w:pPr>
          </w:p>
          <w:p w14:paraId="2697AFDF" w14:textId="77777777" w:rsidR="00080BD1" w:rsidRDefault="00080BD1" w:rsidP="00957C7E">
            <w:pPr>
              <w:jc w:val="both"/>
              <w:rPr>
                <w:rFonts w:ascii="Poppins" w:hAnsi="Poppins" w:cs="Poppins"/>
              </w:rPr>
            </w:pPr>
          </w:p>
          <w:p w14:paraId="3071599F" w14:textId="77777777" w:rsidR="00080BD1" w:rsidRPr="00080BD1" w:rsidRDefault="00080BD1" w:rsidP="00957C7E">
            <w:pPr>
              <w:jc w:val="both"/>
              <w:rPr>
                <w:rFonts w:ascii="Poppins" w:hAnsi="Poppins" w:cs="Poppins"/>
              </w:rPr>
            </w:pPr>
          </w:p>
          <w:p w14:paraId="1545E08B" w14:textId="77777777" w:rsidR="00E050EB" w:rsidRPr="00080BD1" w:rsidRDefault="00E050EB" w:rsidP="00957C7E">
            <w:pPr>
              <w:jc w:val="both"/>
              <w:rPr>
                <w:rFonts w:ascii="Poppins" w:hAnsi="Poppins" w:cs="Poppins"/>
              </w:rPr>
            </w:pPr>
          </w:p>
          <w:p w14:paraId="07B9E1A5" w14:textId="77777777" w:rsidR="00E050EB" w:rsidRPr="00080BD1" w:rsidRDefault="00E050EB" w:rsidP="00957C7E">
            <w:pPr>
              <w:jc w:val="both"/>
              <w:rPr>
                <w:rFonts w:ascii="Poppins" w:hAnsi="Poppins" w:cs="Poppins"/>
              </w:rPr>
            </w:pPr>
          </w:p>
          <w:p w14:paraId="3A7E762E" w14:textId="77777777" w:rsidR="00080BD1" w:rsidRDefault="00080BD1" w:rsidP="00957C7E">
            <w:pPr>
              <w:jc w:val="both"/>
              <w:rPr>
                <w:rFonts w:ascii="Poppins" w:hAnsi="Poppins" w:cs="Poppins"/>
              </w:rPr>
            </w:pPr>
          </w:p>
          <w:p w14:paraId="350A11F7" w14:textId="77777777" w:rsidR="00080BD1" w:rsidRDefault="00080BD1" w:rsidP="00957C7E">
            <w:pPr>
              <w:jc w:val="both"/>
              <w:rPr>
                <w:rFonts w:ascii="Poppins" w:hAnsi="Poppins" w:cs="Poppins"/>
              </w:rPr>
            </w:pPr>
          </w:p>
          <w:p w14:paraId="212CC6A2" w14:textId="77777777" w:rsidR="00080BD1" w:rsidRDefault="00080BD1" w:rsidP="00957C7E">
            <w:pPr>
              <w:jc w:val="both"/>
              <w:rPr>
                <w:rFonts w:ascii="Poppins" w:hAnsi="Poppins" w:cs="Poppins"/>
              </w:rPr>
            </w:pPr>
          </w:p>
          <w:p w14:paraId="4B94922F" w14:textId="77777777" w:rsidR="00080BD1" w:rsidRDefault="00080BD1" w:rsidP="00957C7E">
            <w:pPr>
              <w:jc w:val="both"/>
              <w:rPr>
                <w:rFonts w:ascii="Poppins" w:hAnsi="Poppins" w:cs="Poppins"/>
              </w:rPr>
            </w:pPr>
          </w:p>
          <w:p w14:paraId="5B141448" w14:textId="77777777" w:rsidR="00080BD1" w:rsidRDefault="00080BD1" w:rsidP="00957C7E">
            <w:pPr>
              <w:jc w:val="both"/>
              <w:rPr>
                <w:rFonts w:ascii="Poppins" w:hAnsi="Poppins" w:cs="Poppins"/>
              </w:rPr>
            </w:pPr>
          </w:p>
          <w:p w14:paraId="38715D11" w14:textId="77777777" w:rsidR="00080BD1" w:rsidRDefault="00080BD1" w:rsidP="00957C7E">
            <w:pPr>
              <w:jc w:val="both"/>
              <w:rPr>
                <w:rFonts w:ascii="Poppins" w:hAnsi="Poppins" w:cs="Poppins"/>
              </w:rPr>
            </w:pPr>
          </w:p>
          <w:p w14:paraId="1BA5DE75" w14:textId="77777777" w:rsidR="00080BD1" w:rsidRDefault="00080BD1" w:rsidP="00957C7E">
            <w:pPr>
              <w:jc w:val="both"/>
              <w:rPr>
                <w:rFonts w:ascii="Poppins" w:hAnsi="Poppins" w:cs="Poppins"/>
              </w:rPr>
            </w:pPr>
          </w:p>
          <w:p w14:paraId="5E187B3B" w14:textId="77777777" w:rsidR="00080BD1" w:rsidRDefault="00080BD1" w:rsidP="00957C7E">
            <w:pPr>
              <w:jc w:val="both"/>
              <w:rPr>
                <w:rFonts w:ascii="Poppins" w:hAnsi="Poppins" w:cs="Poppins"/>
              </w:rPr>
            </w:pPr>
          </w:p>
          <w:p w14:paraId="6745810F" w14:textId="77777777" w:rsidR="00080BD1" w:rsidRDefault="00080BD1" w:rsidP="00957C7E">
            <w:pPr>
              <w:jc w:val="both"/>
              <w:rPr>
                <w:rFonts w:ascii="Poppins" w:hAnsi="Poppins" w:cs="Poppins"/>
              </w:rPr>
            </w:pPr>
          </w:p>
          <w:p w14:paraId="566914E4" w14:textId="77777777" w:rsidR="00080BD1" w:rsidRDefault="00080BD1" w:rsidP="00957C7E">
            <w:pPr>
              <w:jc w:val="both"/>
              <w:rPr>
                <w:rFonts w:ascii="Poppins" w:hAnsi="Poppins" w:cs="Poppins"/>
              </w:rPr>
            </w:pPr>
          </w:p>
          <w:p w14:paraId="525BE8A6" w14:textId="77777777" w:rsidR="00080BD1" w:rsidRDefault="00080BD1" w:rsidP="00957C7E">
            <w:pPr>
              <w:jc w:val="both"/>
              <w:rPr>
                <w:rFonts w:ascii="Poppins" w:hAnsi="Poppins" w:cs="Poppins"/>
              </w:rPr>
            </w:pPr>
          </w:p>
          <w:p w14:paraId="2ECB4BFE" w14:textId="77777777" w:rsidR="00080BD1" w:rsidRDefault="00080BD1" w:rsidP="00957C7E">
            <w:pPr>
              <w:jc w:val="both"/>
              <w:rPr>
                <w:rFonts w:ascii="Poppins" w:hAnsi="Poppins" w:cs="Poppins"/>
              </w:rPr>
            </w:pPr>
          </w:p>
          <w:p w14:paraId="52D91FC3" w14:textId="77777777" w:rsidR="00080BD1" w:rsidRDefault="00080BD1" w:rsidP="00957C7E">
            <w:pPr>
              <w:jc w:val="both"/>
              <w:rPr>
                <w:rFonts w:ascii="Poppins" w:hAnsi="Poppins" w:cs="Poppins"/>
              </w:rPr>
            </w:pPr>
          </w:p>
          <w:p w14:paraId="2FF69737" w14:textId="77777777" w:rsidR="00080BD1" w:rsidRDefault="00080BD1" w:rsidP="00957C7E">
            <w:pPr>
              <w:jc w:val="both"/>
              <w:rPr>
                <w:rFonts w:ascii="Poppins" w:hAnsi="Poppins" w:cs="Poppins"/>
              </w:rPr>
            </w:pPr>
          </w:p>
          <w:p w14:paraId="6ECADCD3" w14:textId="77777777" w:rsidR="00080BD1" w:rsidRDefault="00080BD1" w:rsidP="00957C7E">
            <w:pPr>
              <w:jc w:val="both"/>
              <w:rPr>
                <w:rFonts w:ascii="Poppins" w:hAnsi="Poppins" w:cs="Poppins"/>
              </w:rPr>
            </w:pPr>
          </w:p>
          <w:p w14:paraId="7F2809B3" w14:textId="77777777" w:rsidR="00080BD1" w:rsidRDefault="00080BD1" w:rsidP="00957C7E">
            <w:pPr>
              <w:jc w:val="both"/>
              <w:rPr>
                <w:rFonts w:ascii="Poppins" w:hAnsi="Poppins" w:cs="Poppins"/>
              </w:rPr>
            </w:pPr>
          </w:p>
          <w:p w14:paraId="7CF0ACD1" w14:textId="77777777" w:rsidR="00080BD1" w:rsidRDefault="00080BD1" w:rsidP="00957C7E">
            <w:pPr>
              <w:jc w:val="both"/>
              <w:rPr>
                <w:rFonts w:ascii="Poppins" w:hAnsi="Poppins" w:cs="Poppins"/>
              </w:rPr>
            </w:pPr>
          </w:p>
          <w:p w14:paraId="295C0465" w14:textId="77777777" w:rsidR="00080BD1" w:rsidRDefault="00080BD1" w:rsidP="00957C7E">
            <w:pPr>
              <w:jc w:val="both"/>
              <w:rPr>
                <w:rFonts w:ascii="Poppins" w:hAnsi="Poppins" w:cs="Poppins"/>
              </w:rPr>
            </w:pPr>
          </w:p>
          <w:p w14:paraId="7F5A0969" w14:textId="77777777" w:rsidR="00080BD1" w:rsidRDefault="00080BD1" w:rsidP="00957C7E">
            <w:pPr>
              <w:jc w:val="both"/>
              <w:rPr>
                <w:rFonts w:ascii="Arial" w:hAnsi="Arial" w:cs="Arial"/>
              </w:rPr>
            </w:pPr>
          </w:p>
          <w:p w14:paraId="673B5452" w14:textId="77777777" w:rsidR="00080BD1" w:rsidRDefault="00080BD1" w:rsidP="00957C7E">
            <w:pPr>
              <w:jc w:val="both"/>
              <w:rPr>
                <w:rFonts w:ascii="Arial" w:hAnsi="Arial" w:cs="Arial"/>
              </w:rPr>
            </w:pPr>
          </w:p>
          <w:p w14:paraId="35D2347F" w14:textId="77777777" w:rsidR="00080BD1" w:rsidRDefault="00080BD1" w:rsidP="00957C7E">
            <w:pPr>
              <w:jc w:val="both"/>
              <w:rPr>
                <w:rFonts w:ascii="Arial" w:hAnsi="Arial" w:cs="Arial"/>
              </w:rPr>
            </w:pPr>
          </w:p>
          <w:p w14:paraId="6E684754" w14:textId="2D51BE47" w:rsidR="00080BD1" w:rsidRDefault="00080BD1" w:rsidP="00957C7E">
            <w:pPr>
              <w:jc w:val="both"/>
              <w:rPr>
                <w:rFonts w:ascii="Arial" w:hAnsi="Arial" w:cs="Arial"/>
              </w:rPr>
            </w:pPr>
          </w:p>
          <w:p w14:paraId="33FD8090" w14:textId="1F39D4D4" w:rsidR="00982B8E" w:rsidRDefault="00982B8E" w:rsidP="00957C7E">
            <w:pPr>
              <w:jc w:val="both"/>
              <w:rPr>
                <w:rFonts w:ascii="Arial" w:hAnsi="Arial" w:cs="Arial"/>
              </w:rPr>
            </w:pPr>
          </w:p>
          <w:p w14:paraId="08A68B8E" w14:textId="78448573" w:rsidR="00982B8E" w:rsidRDefault="00982B8E" w:rsidP="00957C7E">
            <w:pPr>
              <w:jc w:val="both"/>
              <w:rPr>
                <w:rFonts w:ascii="Arial" w:hAnsi="Arial" w:cs="Arial"/>
              </w:rPr>
            </w:pPr>
          </w:p>
          <w:p w14:paraId="77C075D3" w14:textId="77777777" w:rsidR="00982B8E" w:rsidRDefault="00982B8E" w:rsidP="00957C7E">
            <w:pPr>
              <w:jc w:val="both"/>
              <w:rPr>
                <w:rFonts w:ascii="Arial" w:hAnsi="Arial" w:cs="Arial"/>
              </w:rPr>
            </w:pPr>
          </w:p>
          <w:p w14:paraId="1416CA99" w14:textId="7FD7FDBC" w:rsidR="00080BD1" w:rsidRPr="00851266" w:rsidRDefault="00080BD1" w:rsidP="00957C7E">
            <w:pPr>
              <w:jc w:val="both"/>
              <w:rPr>
                <w:rFonts w:ascii="Arial" w:hAnsi="Arial" w:cs="Arial"/>
                <w:sz w:val="28"/>
                <w:szCs w:val="28"/>
              </w:rPr>
            </w:pPr>
          </w:p>
        </w:tc>
      </w:tr>
      <w:tr w:rsidR="008D7625" w:rsidRPr="00851266" w14:paraId="5369C749" w14:textId="77777777" w:rsidTr="2C1053DB">
        <w:trPr>
          <w:jc w:val="center"/>
        </w:trPr>
        <w:tc>
          <w:tcPr>
            <w:tcW w:w="4820" w:type="dxa"/>
            <w:tcBorders>
              <w:top w:val="single" w:sz="18" w:space="0" w:color="FFFFFF" w:themeColor="background1"/>
              <w:bottom w:val="single" w:sz="18" w:space="0" w:color="FFFFFF" w:themeColor="background1"/>
            </w:tcBorders>
            <w:shd w:val="clear" w:color="auto" w:fill="E6E6E6"/>
          </w:tcPr>
          <w:p w14:paraId="3A1D727E" w14:textId="10456EA9" w:rsidR="008D7625" w:rsidRPr="00851266" w:rsidRDefault="008D7625" w:rsidP="007F135B">
            <w:pPr>
              <w:tabs>
                <w:tab w:val="right" w:pos="3482"/>
              </w:tabs>
              <w:rPr>
                <w:sz w:val="28"/>
                <w:szCs w:val="28"/>
              </w:rPr>
            </w:pPr>
            <w:r w:rsidRPr="00851266">
              <w:rPr>
                <w:rFonts w:ascii="Arial" w:hAnsi="Arial" w:cs="Arial"/>
                <w:b/>
                <w:bCs/>
                <w:sz w:val="28"/>
                <w:szCs w:val="28"/>
              </w:rPr>
              <w:lastRenderedPageBreak/>
              <w:t>Signed:</w:t>
            </w:r>
            <w:r w:rsidRPr="00851266">
              <w:rPr>
                <w:rFonts w:ascii="Arial" w:hAnsi="Arial" w:cs="Arial"/>
                <w:sz w:val="28"/>
                <w:szCs w:val="28"/>
              </w:rPr>
              <w:t xml:space="preserve"> </w:t>
            </w:r>
          </w:p>
          <w:p w14:paraId="75A25A50" w14:textId="0F6F4101" w:rsidR="008D7625" w:rsidRPr="00851266" w:rsidRDefault="008D7625" w:rsidP="007F135B">
            <w:pPr>
              <w:pStyle w:val="Default"/>
              <w:tabs>
                <w:tab w:val="right" w:pos="3482"/>
              </w:tabs>
              <w:suppressAutoHyphens/>
              <w:rPr>
                <w:color w:val="000000" w:themeColor="text1"/>
                <w:sz w:val="28"/>
                <w:szCs w:val="28"/>
              </w:rPr>
            </w:pPr>
          </w:p>
        </w:tc>
        <w:tc>
          <w:tcPr>
            <w:tcW w:w="4536" w:type="dxa"/>
            <w:tcBorders>
              <w:top w:val="single" w:sz="18" w:space="0" w:color="FFFFFF" w:themeColor="background1"/>
              <w:bottom w:val="single" w:sz="18" w:space="0" w:color="FFFFFF" w:themeColor="background1"/>
            </w:tcBorders>
            <w:shd w:val="clear" w:color="auto" w:fill="E6E6E6"/>
          </w:tcPr>
          <w:p w14:paraId="706F9EDA" w14:textId="2D655D27" w:rsidR="008D7625" w:rsidRPr="00851266" w:rsidRDefault="00F81065" w:rsidP="00255842">
            <w:pPr>
              <w:rPr>
                <w:rFonts w:ascii="Arial" w:hAnsi="Arial" w:cs="Arial"/>
                <w:sz w:val="28"/>
                <w:szCs w:val="28"/>
              </w:rPr>
            </w:pPr>
            <w:r>
              <w:rPr>
                <w:noProof/>
              </w:rPr>
              <mc:AlternateContent>
                <mc:Choice Requires="wpi">
                  <w:drawing>
                    <wp:anchor distT="0" distB="0" distL="114300" distR="114300" simplePos="0" relativeHeight="251662336" behindDoc="0" locked="0" layoutInCell="1" allowOverlap="1" wp14:anchorId="62FCC6C6" wp14:editId="68EFD347">
                      <wp:simplePos x="0" y="0"/>
                      <wp:positionH relativeFrom="margin">
                        <wp:posOffset>-6350</wp:posOffset>
                      </wp:positionH>
                      <wp:positionV relativeFrom="paragraph">
                        <wp:posOffset>40005</wp:posOffset>
                      </wp:positionV>
                      <wp:extent cx="1930400" cy="356763"/>
                      <wp:effectExtent l="57150" t="57150" r="0" b="43815"/>
                      <wp:wrapNone/>
                      <wp:docPr id="3"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1930400" cy="356763"/>
                            </w14:xfrm>
                          </w14:contentPart>
                        </a:graphicData>
                      </a:graphic>
                      <wp14:sizeRelV relativeFrom="margin">
                        <wp14:pctHeight>0</wp14:pctHeight>
                      </wp14:sizeRelV>
                    </wp:anchor>
                  </w:drawing>
                </mc:Choice>
                <mc:Fallback>
                  <w:pict>
                    <v:shapetype w14:anchorId="0E58F9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2pt;margin-top:2.45pt;width:153.4pt;height:29.5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">
                      <v:imagedata r:id="rId11" o:title=""/>
                      <w10:wrap anchorx="margin"/>
                    </v:shape>
                  </w:pict>
                </mc:Fallback>
              </mc:AlternateContent>
            </w:r>
            <w:r w:rsidR="00CF7B62">
              <w:rPr>
                <w:rFonts w:ascii="Arial" w:hAnsi="Arial" w:cs="Arial"/>
                <w:sz w:val="28"/>
                <w:szCs w:val="28"/>
              </w:rPr>
              <w:t xml:space="preserve"> </w:t>
            </w:r>
          </w:p>
        </w:tc>
        <w:tc>
          <w:tcPr>
            <w:tcW w:w="4602" w:type="dxa"/>
            <w:tcBorders>
              <w:top w:val="single" w:sz="18" w:space="0" w:color="FFFFFF" w:themeColor="background1"/>
              <w:bottom w:val="single" w:sz="18" w:space="0" w:color="FFFFFF" w:themeColor="background1"/>
            </w:tcBorders>
            <w:shd w:val="clear" w:color="auto" w:fill="E6E6E6"/>
          </w:tcPr>
          <w:p w14:paraId="052E11B4" w14:textId="77777777" w:rsidR="008D7625" w:rsidRPr="00851266" w:rsidRDefault="008D7625" w:rsidP="00255842">
            <w:pPr>
              <w:rPr>
                <w:rFonts w:ascii="Arial" w:hAnsi="Arial" w:cs="Arial"/>
                <w:sz w:val="28"/>
                <w:szCs w:val="28"/>
              </w:rPr>
            </w:pPr>
          </w:p>
        </w:tc>
      </w:tr>
      <w:tr w:rsidR="008D7625" w:rsidRPr="00851266" w14:paraId="1C8ED630" w14:textId="3E6140D2" w:rsidTr="2C1053DB">
        <w:trPr>
          <w:jc w:val="center"/>
        </w:trPr>
        <w:tc>
          <w:tcPr>
            <w:tcW w:w="4820" w:type="dxa"/>
            <w:tcBorders>
              <w:top w:val="single" w:sz="18" w:space="0" w:color="FFFFFF" w:themeColor="background1"/>
              <w:bottom w:val="single" w:sz="18" w:space="0" w:color="FFFFFF" w:themeColor="background1"/>
            </w:tcBorders>
            <w:shd w:val="clear" w:color="auto" w:fill="E6E6E6"/>
          </w:tcPr>
          <w:p w14:paraId="39427B58" w14:textId="5CBFC3B4" w:rsidR="008D7625" w:rsidRPr="00851266" w:rsidRDefault="008D7625" w:rsidP="007F135B">
            <w:pPr>
              <w:tabs>
                <w:tab w:val="right" w:pos="3482"/>
              </w:tabs>
              <w:rPr>
                <w:rFonts w:ascii="Arial" w:hAnsi="Arial" w:cs="Arial"/>
                <w:sz w:val="28"/>
                <w:szCs w:val="28"/>
              </w:rPr>
            </w:pPr>
            <w:r w:rsidRPr="00851266">
              <w:rPr>
                <w:rFonts w:ascii="Arial" w:hAnsi="Arial" w:cs="Arial"/>
                <w:b/>
                <w:bCs/>
                <w:sz w:val="28"/>
                <w:szCs w:val="28"/>
              </w:rPr>
              <w:t>Name:</w:t>
            </w:r>
            <w:r w:rsidRPr="00851266">
              <w:rPr>
                <w:rFonts w:ascii="Arial" w:hAnsi="Arial" w:cs="Arial"/>
                <w:sz w:val="28"/>
                <w:szCs w:val="28"/>
              </w:rPr>
              <w:t xml:space="preserve"> </w:t>
            </w:r>
          </w:p>
        </w:tc>
        <w:tc>
          <w:tcPr>
            <w:tcW w:w="4536" w:type="dxa"/>
            <w:tcBorders>
              <w:top w:val="single" w:sz="18" w:space="0" w:color="FFFFFF" w:themeColor="background1"/>
              <w:bottom w:val="single" w:sz="18" w:space="0" w:color="FFFFFF" w:themeColor="background1"/>
            </w:tcBorders>
            <w:shd w:val="clear" w:color="auto" w:fill="E6E6E6"/>
          </w:tcPr>
          <w:p w14:paraId="4682A208" w14:textId="3266B5CF" w:rsidR="008D7625" w:rsidRPr="00851266" w:rsidRDefault="00CF7B62" w:rsidP="00255842">
            <w:pPr>
              <w:rPr>
                <w:rFonts w:ascii="Arial" w:hAnsi="Arial" w:cs="Arial"/>
                <w:sz w:val="28"/>
                <w:szCs w:val="28"/>
              </w:rPr>
            </w:pPr>
            <w:r>
              <w:rPr>
                <w:rFonts w:ascii="Arial" w:hAnsi="Arial" w:cs="Arial"/>
                <w:sz w:val="28"/>
                <w:szCs w:val="28"/>
              </w:rPr>
              <w:t xml:space="preserve"> </w:t>
            </w:r>
            <w:r w:rsidR="00D13FB9">
              <w:rPr>
                <w:rFonts w:ascii="Arial" w:hAnsi="Arial" w:cs="Arial"/>
                <w:sz w:val="28"/>
                <w:szCs w:val="28"/>
              </w:rPr>
              <w:t>Amy Humbley</w:t>
            </w:r>
          </w:p>
        </w:tc>
        <w:tc>
          <w:tcPr>
            <w:tcW w:w="4602" w:type="dxa"/>
            <w:tcBorders>
              <w:top w:val="single" w:sz="18" w:space="0" w:color="FFFFFF" w:themeColor="background1"/>
              <w:bottom w:val="single" w:sz="18" w:space="0" w:color="FFFFFF" w:themeColor="background1"/>
            </w:tcBorders>
            <w:shd w:val="clear" w:color="auto" w:fill="E6E6E6"/>
          </w:tcPr>
          <w:p w14:paraId="34009B6C" w14:textId="77777777" w:rsidR="008D7625" w:rsidRPr="00851266" w:rsidRDefault="008D7625" w:rsidP="00255842">
            <w:pPr>
              <w:rPr>
                <w:rFonts w:ascii="Arial" w:hAnsi="Arial" w:cs="Arial"/>
                <w:sz w:val="28"/>
                <w:szCs w:val="28"/>
              </w:rPr>
            </w:pPr>
          </w:p>
        </w:tc>
      </w:tr>
      <w:tr w:rsidR="008D7625" w:rsidRPr="00851266" w14:paraId="53C8B885" w14:textId="6283B763" w:rsidTr="2C1053DB">
        <w:trPr>
          <w:jc w:val="center"/>
        </w:trPr>
        <w:tc>
          <w:tcPr>
            <w:tcW w:w="4820" w:type="dxa"/>
            <w:tcBorders>
              <w:top w:val="single" w:sz="18" w:space="0" w:color="FFFFFF" w:themeColor="background1"/>
            </w:tcBorders>
            <w:shd w:val="clear" w:color="auto" w:fill="E6E6E6"/>
          </w:tcPr>
          <w:p w14:paraId="2EBBBBA4" w14:textId="7515B4A3" w:rsidR="008D7625" w:rsidRPr="00851266" w:rsidRDefault="008D7625" w:rsidP="007F135B">
            <w:pPr>
              <w:tabs>
                <w:tab w:val="right" w:pos="3482"/>
              </w:tabs>
              <w:rPr>
                <w:rFonts w:ascii="Arial" w:hAnsi="Arial" w:cs="Arial"/>
                <w:sz w:val="28"/>
                <w:szCs w:val="28"/>
              </w:rPr>
            </w:pPr>
            <w:r w:rsidRPr="00851266">
              <w:rPr>
                <w:rFonts w:ascii="Arial" w:hAnsi="Arial" w:cs="Arial"/>
                <w:b/>
                <w:bCs/>
                <w:sz w:val="28"/>
                <w:szCs w:val="28"/>
              </w:rPr>
              <w:t>Position</w:t>
            </w:r>
            <w:r w:rsidRPr="00851266">
              <w:rPr>
                <w:rFonts w:ascii="Arial" w:hAnsi="Arial" w:cs="Arial"/>
                <w:sz w:val="28"/>
                <w:szCs w:val="28"/>
              </w:rPr>
              <w:t xml:space="preserve">: </w:t>
            </w:r>
          </w:p>
        </w:tc>
        <w:tc>
          <w:tcPr>
            <w:tcW w:w="4536" w:type="dxa"/>
            <w:tcBorders>
              <w:top w:val="single" w:sz="18" w:space="0" w:color="FFFFFF" w:themeColor="background1"/>
              <w:bottom w:val="single" w:sz="18" w:space="0" w:color="FFFFFF" w:themeColor="background1"/>
            </w:tcBorders>
            <w:shd w:val="clear" w:color="auto" w:fill="E6E6E6"/>
          </w:tcPr>
          <w:p w14:paraId="731A5200" w14:textId="67583170" w:rsidR="008D7625" w:rsidRPr="00851266" w:rsidRDefault="00CF7B62" w:rsidP="00255842">
            <w:pPr>
              <w:rPr>
                <w:rFonts w:ascii="Arial" w:hAnsi="Arial" w:cs="Arial"/>
                <w:sz w:val="28"/>
                <w:szCs w:val="28"/>
              </w:rPr>
            </w:pPr>
            <w:r>
              <w:rPr>
                <w:rFonts w:ascii="Arial" w:hAnsi="Arial" w:cs="Arial"/>
                <w:sz w:val="28"/>
                <w:szCs w:val="28"/>
              </w:rPr>
              <w:t xml:space="preserve"> </w:t>
            </w:r>
            <w:r w:rsidR="00D13FB9">
              <w:rPr>
                <w:rFonts w:ascii="Arial" w:hAnsi="Arial" w:cs="Arial"/>
                <w:sz w:val="28"/>
                <w:szCs w:val="28"/>
              </w:rPr>
              <w:t>Extra Care and Support Living Manager</w:t>
            </w:r>
          </w:p>
        </w:tc>
        <w:tc>
          <w:tcPr>
            <w:tcW w:w="4602" w:type="dxa"/>
            <w:tcBorders>
              <w:top w:val="single" w:sz="18" w:space="0" w:color="FFFFFF" w:themeColor="background1"/>
              <w:bottom w:val="single" w:sz="18" w:space="0" w:color="FFFFFF" w:themeColor="background1"/>
            </w:tcBorders>
            <w:shd w:val="clear" w:color="auto" w:fill="E6E6E6"/>
          </w:tcPr>
          <w:p w14:paraId="721F3464" w14:textId="77777777" w:rsidR="008D7625" w:rsidRPr="00851266" w:rsidRDefault="008D7625" w:rsidP="00255842">
            <w:pPr>
              <w:rPr>
                <w:rFonts w:ascii="Arial" w:hAnsi="Arial" w:cs="Arial"/>
                <w:sz w:val="28"/>
                <w:szCs w:val="28"/>
              </w:rPr>
            </w:pPr>
          </w:p>
        </w:tc>
      </w:tr>
      <w:tr w:rsidR="008D7625" w:rsidRPr="00851266" w14:paraId="53DA48A7" w14:textId="0031DB53" w:rsidTr="2C1053DB">
        <w:trPr>
          <w:jc w:val="center"/>
        </w:trPr>
        <w:tc>
          <w:tcPr>
            <w:tcW w:w="4820" w:type="dxa"/>
            <w:tcBorders>
              <w:top w:val="single" w:sz="18" w:space="0" w:color="FFFFFF" w:themeColor="background1"/>
            </w:tcBorders>
            <w:shd w:val="clear" w:color="auto" w:fill="E6E6E6"/>
          </w:tcPr>
          <w:p w14:paraId="565B9D28" w14:textId="3EDEF7DF" w:rsidR="008D7625" w:rsidRPr="00851266" w:rsidRDefault="008D7625" w:rsidP="007F135B">
            <w:pPr>
              <w:tabs>
                <w:tab w:val="right" w:pos="3482"/>
              </w:tabs>
              <w:rPr>
                <w:rFonts w:ascii="Arial" w:hAnsi="Arial" w:cs="Arial"/>
                <w:sz w:val="28"/>
                <w:szCs w:val="28"/>
              </w:rPr>
            </w:pPr>
          </w:p>
        </w:tc>
        <w:tc>
          <w:tcPr>
            <w:tcW w:w="4536" w:type="dxa"/>
            <w:tcBorders>
              <w:top w:val="single" w:sz="18" w:space="0" w:color="FFFFFF" w:themeColor="background1"/>
            </w:tcBorders>
            <w:shd w:val="clear" w:color="auto" w:fill="E6E6E6"/>
          </w:tcPr>
          <w:p w14:paraId="13A8F561" w14:textId="77777777" w:rsidR="008D7625" w:rsidRPr="00851266" w:rsidRDefault="008D7625" w:rsidP="00255842">
            <w:pPr>
              <w:rPr>
                <w:rFonts w:ascii="Arial" w:hAnsi="Arial" w:cs="Arial"/>
                <w:sz w:val="28"/>
                <w:szCs w:val="28"/>
              </w:rPr>
            </w:pPr>
          </w:p>
        </w:tc>
        <w:tc>
          <w:tcPr>
            <w:tcW w:w="4602" w:type="dxa"/>
            <w:tcBorders>
              <w:top w:val="single" w:sz="18" w:space="0" w:color="FFFFFF" w:themeColor="background1"/>
            </w:tcBorders>
            <w:shd w:val="clear" w:color="auto" w:fill="E6E6E6"/>
          </w:tcPr>
          <w:p w14:paraId="13B7A5E5" w14:textId="77777777" w:rsidR="008D7625" w:rsidRPr="00851266" w:rsidRDefault="008D7625" w:rsidP="00255842">
            <w:pPr>
              <w:rPr>
                <w:rFonts w:ascii="Arial" w:hAnsi="Arial" w:cs="Arial"/>
                <w:sz w:val="28"/>
                <w:szCs w:val="28"/>
              </w:rPr>
            </w:pPr>
          </w:p>
        </w:tc>
      </w:tr>
    </w:tbl>
    <w:p w14:paraId="4C23E77E" w14:textId="77777777" w:rsidR="00C00CD1" w:rsidRDefault="00C00CD1" w:rsidP="00A80CDB">
      <w:pPr>
        <w:rPr>
          <w:rFonts w:ascii="Arial" w:hAnsi="Arial" w:cs="Arial"/>
          <w:b/>
          <w:color w:val="D60093"/>
          <w:sz w:val="36"/>
          <w:szCs w:val="36"/>
        </w:rPr>
      </w:pPr>
    </w:p>
    <w:p w14:paraId="4E65FBA5" w14:textId="77777777" w:rsidR="002F469D" w:rsidRDefault="002F469D" w:rsidP="002F469D">
      <w:pPr>
        <w:rPr>
          <w:rFonts w:ascii="Arial" w:hAnsi="Arial" w:cs="Arial"/>
          <w:sz w:val="20"/>
          <w:szCs w:val="20"/>
        </w:rPr>
      </w:pPr>
      <w:r w:rsidRPr="002F469D">
        <w:rPr>
          <w:rFonts w:ascii="Arial" w:hAnsi="Arial" w:cs="Arial"/>
          <w:sz w:val="20"/>
          <w:szCs w:val="20"/>
        </w:rPr>
        <w:t>GENERAL RESPONSE</w:t>
      </w:r>
    </w:p>
    <w:p w14:paraId="56648D45" w14:textId="77777777" w:rsidR="002F469D" w:rsidRPr="002F469D" w:rsidRDefault="002F469D" w:rsidP="002F469D">
      <w:pPr>
        <w:rPr>
          <w:rFonts w:ascii="Arial" w:hAnsi="Arial" w:cs="Arial"/>
          <w:sz w:val="20"/>
          <w:szCs w:val="20"/>
        </w:rPr>
      </w:pPr>
    </w:p>
    <w:p w14:paraId="3973C015" w14:textId="110495C7" w:rsidR="002F469D" w:rsidRDefault="002F469D" w:rsidP="002F469D">
      <w:pPr>
        <w:rPr>
          <w:rFonts w:ascii="Arial" w:hAnsi="Arial" w:cs="Arial"/>
          <w:sz w:val="20"/>
          <w:szCs w:val="20"/>
        </w:rPr>
      </w:pPr>
      <w:r w:rsidRPr="002F469D">
        <w:rPr>
          <w:rFonts w:ascii="Arial" w:hAnsi="Arial" w:cs="Arial"/>
          <w:sz w:val="20"/>
          <w:szCs w:val="20"/>
        </w:rPr>
        <w:t>Thank you to Healthwatch Hillingdon for undertaking the Enter &amp; View visit at Chapel Lane and for providing the report and recommendations.</w:t>
      </w:r>
    </w:p>
    <w:p w14:paraId="28E72E06" w14:textId="77777777" w:rsidR="002F469D" w:rsidRPr="002F469D" w:rsidRDefault="002F469D" w:rsidP="002F469D">
      <w:pPr>
        <w:rPr>
          <w:rFonts w:ascii="Arial" w:hAnsi="Arial" w:cs="Arial"/>
          <w:sz w:val="20"/>
          <w:szCs w:val="20"/>
        </w:rPr>
      </w:pPr>
    </w:p>
    <w:p w14:paraId="289CC8FC" w14:textId="2DE33649" w:rsidR="002F469D" w:rsidRDefault="002F469D" w:rsidP="002F469D">
      <w:pPr>
        <w:rPr>
          <w:rFonts w:ascii="Arial" w:hAnsi="Arial" w:cs="Arial"/>
          <w:sz w:val="20"/>
          <w:szCs w:val="20"/>
        </w:rPr>
      </w:pPr>
      <w:r w:rsidRPr="002F469D">
        <w:rPr>
          <w:rFonts w:ascii="Arial" w:hAnsi="Arial" w:cs="Arial"/>
          <w:sz w:val="20"/>
          <w:szCs w:val="20"/>
        </w:rPr>
        <w:t xml:space="preserve">We welcome </w:t>
      </w:r>
      <w:r w:rsidR="008A5DD5">
        <w:rPr>
          <w:rFonts w:ascii="Arial" w:hAnsi="Arial" w:cs="Arial"/>
          <w:sz w:val="20"/>
          <w:szCs w:val="20"/>
        </w:rPr>
        <w:t>your</w:t>
      </w:r>
      <w:r w:rsidRPr="002F469D">
        <w:rPr>
          <w:rFonts w:ascii="Arial" w:hAnsi="Arial" w:cs="Arial"/>
          <w:sz w:val="20"/>
          <w:szCs w:val="20"/>
        </w:rPr>
        <w:t xml:space="preserve"> positive engagement during the </w:t>
      </w:r>
      <w:r w:rsidR="004B5902" w:rsidRPr="002F469D">
        <w:rPr>
          <w:rFonts w:ascii="Arial" w:hAnsi="Arial" w:cs="Arial"/>
          <w:sz w:val="20"/>
          <w:szCs w:val="20"/>
        </w:rPr>
        <w:t>visit,</w:t>
      </w:r>
      <w:r w:rsidRPr="002F469D">
        <w:rPr>
          <w:rFonts w:ascii="Arial" w:hAnsi="Arial" w:cs="Arial"/>
          <w:sz w:val="20"/>
          <w:szCs w:val="20"/>
        </w:rPr>
        <w:t xml:space="preserve"> and </w:t>
      </w:r>
      <w:r w:rsidR="004B5902">
        <w:rPr>
          <w:rFonts w:ascii="Arial" w:hAnsi="Arial" w:cs="Arial"/>
          <w:sz w:val="20"/>
          <w:szCs w:val="20"/>
        </w:rPr>
        <w:t xml:space="preserve">I </w:t>
      </w:r>
      <w:r w:rsidRPr="002F469D">
        <w:rPr>
          <w:rFonts w:ascii="Arial" w:hAnsi="Arial" w:cs="Arial"/>
          <w:sz w:val="20"/>
          <w:szCs w:val="20"/>
        </w:rPr>
        <w:t xml:space="preserve">have carefully reviewed the observations and recommendations provided. The report </w:t>
      </w:r>
      <w:r w:rsidR="004B5902">
        <w:rPr>
          <w:rFonts w:ascii="Arial" w:hAnsi="Arial" w:cs="Arial"/>
          <w:sz w:val="20"/>
          <w:szCs w:val="20"/>
        </w:rPr>
        <w:t xml:space="preserve">will be </w:t>
      </w:r>
      <w:r w:rsidRPr="002F469D">
        <w:rPr>
          <w:rFonts w:ascii="Arial" w:hAnsi="Arial" w:cs="Arial"/>
          <w:sz w:val="20"/>
          <w:szCs w:val="20"/>
        </w:rPr>
        <w:t>considered as part of our ongoing commitment to continuous improvement, ensuring the service remains safe, person-centred and responsive to the needs of residents</w:t>
      </w:r>
      <w:r w:rsidR="005F4600">
        <w:rPr>
          <w:rFonts w:ascii="Arial" w:hAnsi="Arial" w:cs="Arial"/>
          <w:sz w:val="20"/>
          <w:szCs w:val="20"/>
        </w:rPr>
        <w:t xml:space="preserve"> living at Chapel Lane</w:t>
      </w:r>
      <w:r w:rsidRPr="002F469D">
        <w:rPr>
          <w:rFonts w:ascii="Arial" w:hAnsi="Arial" w:cs="Arial"/>
          <w:sz w:val="20"/>
          <w:szCs w:val="20"/>
        </w:rPr>
        <w:t>.</w:t>
      </w:r>
    </w:p>
    <w:p w14:paraId="0041AF47" w14:textId="77777777" w:rsidR="004B5902" w:rsidRPr="002F469D" w:rsidRDefault="004B5902" w:rsidP="002F469D">
      <w:pPr>
        <w:rPr>
          <w:rFonts w:ascii="Arial" w:hAnsi="Arial" w:cs="Arial"/>
          <w:sz w:val="20"/>
          <w:szCs w:val="20"/>
        </w:rPr>
      </w:pPr>
    </w:p>
    <w:p w14:paraId="21D73FD8" w14:textId="1098F5C6" w:rsidR="002F469D" w:rsidRDefault="002F469D" w:rsidP="002F469D">
      <w:pPr>
        <w:rPr>
          <w:rFonts w:ascii="Arial" w:hAnsi="Arial" w:cs="Arial"/>
          <w:sz w:val="20"/>
          <w:szCs w:val="20"/>
        </w:rPr>
      </w:pPr>
      <w:r w:rsidRPr="002F469D">
        <w:rPr>
          <w:rFonts w:ascii="Arial" w:hAnsi="Arial" w:cs="Arial"/>
          <w:sz w:val="20"/>
          <w:szCs w:val="20"/>
        </w:rPr>
        <w:t xml:space="preserve">Where </w:t>
      </w:r>
      <w:r w:rsidR="005F4600">
        <w:rPr>
          <w:rFonts w:ascii="Arial" w:hAnsi="Arial" w:cs="Arial"/>
          <w:sz w:val="20"/>
          <w:szCs w:val="20"/>
        </w:rPr>
        <w:t xml:space="preserve">I have felt that </w:t>
      </w:r>
      <w:r w:rsidRPr="002F469D">
        <w:rPr>
          <w:rFonts w:ascii="Arial" w:hAnsi="Arial" w:cs="Arial"/>
          <w:sz w:val="20"/>
          <w:szCs w:val="20"/>
        </w:rPr>
        <w:t xml:space="preserve">observations reflect individual interpretation rather than identified concerns, </w:t>
      </w:r>
      <w:r w:rsidR="00E11766">
        <w:rPr>
          <w:rFonts w:ascii="Arial" w:hAnsi="Arial" w:cs="Arial"/>
          <w:sz w:val="20"/>
          <w:szCs w:val="20"/>
        </w:rPr>
        <w:t xml:space="preserve">I have provided </w:t>
      </w:r>
      <w:r w:rsidRPr="002F469D">
        <w:rPr>
          <w:rFonts w:ascii="Arial" w:hAnsi="Arial" w:cs="Arial"/>
          <w:sz w:val="20"/>
          <w:szCs w:val="20"/>
        </w:rPr>
        <w:t xml:space="preserve">additional context to ensure the </w:t>
      </w:r>
      <w:r w:rsidR="0013482A">
        <w:rPr>
          <w:rFonts w:ascii="Arial" w:hAnsi="Arial" w:cs="Arial"/>
          <w:sz w:val="20"/>
          <w:szCs w:val="20"/>
        </w:rPr>
        <w:t xml:space="preserve">comments </w:t>
      </w:r>
      <w:r w:rsidRPr="002F469D">
        <w:rPr>
          <w:rFonts w:ascii="Arial" w:hAnsi="Arial" w:cs="Arial"/>
          <w:sz w:val="20"/>
          <w:szCs w:val="20"/>
        </w:rPr>
        <w:t xml:space="preserve">accurately reflects the support arrangements in place. </w:t>
      </w:r>
    </w:p>
    <w:p w14:paraId="03356BBA" w14:textId="77777777" w:rsidR="0013482A" w:rsidRDefault="0013482A" w:rsidP="002F469D">
      <w:pPr>
        <w:rPr>
          <w:rFonts w:ascii="Arial" w:hAnsi="Arial" w:cs="Arial"/>
          <w:sz w:val="20"/>
          <w:szCs w:val="20"/>
        </w:rPr>
      </w:pPr>
    </w:p>
    <w:p w14:paraId="45DF06F1" w14:textId="77777777" w:rsidR="0013482A" w:rsidRDefault="0013482A" w:rsidP="002F469D">
      <w:pPr>
        <w:rPr>
          <w:rFonts w:ascii="Arial" w:hAnsi="Arial" w:cs="Arial"/>
          <w:sz w:val="20"/>
          <w:szCs w:val="20"/>
        </w:rPr>
      </w:pPr>
    </w:p>
    <w:p w14:paraId="3F9A6DAC" w14:textId="77777777" w:rsidR="0013482A" w:rsidRDefault="0013482A" w:rsidP="002F469D">
      <w:pPr>
        <w:rPr>
          <w:rFonts w:ascii="Arial" w:hAnsi="Arial" w:cs="Arial"/>
          <w:sz w:val="20"/>
          <w:szCs w:val="20"/>
        </w:rPr>
      </w:pPr>
    </w:p>
    <w:p w14:paraId="774411B9" w14:textId="77777777" w:rsidR="0013482A" w:rsidRDefault="0013482A" w:rsidP="002F469D">
      <w:pPr>
        <w:rPr>
          <w:rFonts w:ascii="Arial" w:hAnsi="Arial" w:cs="Arial"/>
          <w:sz w:val="20"/>
          <w:szCs w:val="20"/>
        </w:rPr>
      </w:pPr>
    </w:p>
    <w:p w14:paraId="14850820" w14:textId="77777777" w:rsidR="0013482A" w:rsidRDefault="0013482A" w:rsidP="002F469D">
      <w:pPr>
        <w:rPr>
          <w:rFonts w:ascii="Arial" w:hAnsi="Arial" w:cs="Arial"/>
          <w:sz w:val="20"/>
          <w:szCs w:val="20"/>
        </w:rPr>
      </w:pPr>
    </w:p>
    <w:p w14:paraId="3C8B2E78" w14:textId="77777777" w:rsidR="00E11766" w:rsidRPr="002F469D" w:rsidRDefault="00E11766" w:rsidP="002F469D">
      <w:pPr>
        <w:rPr>
          <w:rFonts w:ascii="Arial" w:hAnsi="Arial" w:cs="Arial"/>
          <w:sz w:val="20"/>
          <w:szCs w:val="20"/>
        </w:rPr>
      </w:pPr>
    </w:p>
    <w:p w14:paraId="59B90235" w14:textId="77777777" w:rsidR="002F469D" w:rsidRDefault="002F469D" w:rsidP="002F469D">
      <w:pPr>
        <w:rPr>
          <w:rFonts w:ascii="Arial" w:hAnsi="Arial" w:cs="Arial"/>
          <w:sz w:val="20"/>
          <w:szCs w:val="20"/>
        </w:rPr>
      </w:pPr>
      <w:r w:rsidRPr="002F469D">
        <w:rPr>
          <w:rFonts w:ascii="Arial" w:hAnsi="Arial" w:cs="Arial"/>
          <w:sz w:val="20"/>
          <w:szCs w:val="20"/>
        </w:rPr>
        <w:lastRenderedPageBreak/>
        <w:t>RECOMMENDATIONS – ACTIONS &amp; IMPROVEMENTS</w:t>
      </w:r>
    </w:p>
    <w:p w14:paraId="7C3C157A" w14:textId="77777777" w:rsidR="00E11766" w:rsidRPr="002F469D" w:rsidRDefault="00E11766" w:rsidP="002F469D">
      <w:pPr>
        <w:rPr>
          <w:rFonts w:ascii="Arial" w:hAnsi="Arial" w:cs="Arial"/>
          <w:sz w:val="20"/>
          <w:szCs w:val="20"/>
        </w:rPr>
      </w:pPr>
    </w:p>
    <w:p w14:paraId="299682B2" w14:textId="7B0A676F" w:rsidR="002F469D" w:rsidRPr="00E11766" w:rsidRDefault="002F469D" w:rsidP="00E11766">
      <w:pPr>
        <w:pStyle w:val="ListParagraph"/>
        <w:numPr>
          <w:ilvl w:val="0"/>
          <w:numId w:val="36"/>
        </w:numPr>
        <w:rPr>
          <w:rFonts w:ascii="Arial" w:hAnsi="Arial" w:cs="Arial"/>
          <w:sz w:val="20"/>
          <w:szCs w:val="20"/>
        </w:rPr>
      </w:pPr>
      <w:r w:rsidRPr="00E11766">
        <w:rPr>
          <w:rFonts w:ascii="Arial" w:hAnsi="Arial" w:cs="Arial"/>
          <w:sz w:val="20"/>
          <w:szCs w:val="20"/>
        </w:rPr>
        <w:t>Property Identification</w:t>
      </w:r>
    </w:p>
    <w:p w14:paraId="2C34A77E" w14:textId="77777777" w:rsidR="00E11766" w:rsidRPr="00E11766" w:rsidRDefault="00E11766" w:rsidP="00E11766">
      <w:pPr>
        <w:pStyle w:val="ListParagraph"/>
        <w:rPr>
          <w:rFonts w:ascii="Arial" w:hAnsi="Arial" w:cs="Arial"/>
          <w:sz w:val="20"/>
          <w:szCs w:val="20"/>
        </w:rPr>
      </w:pPr>
    </w:p>
    <w:p w14:paraId="0E20BF88" w14:textId="77777777" w:rsidR="002F469D" w:rsidRPr="002F469D" w:rsidRDefault="002F469D" w:rsidP="002F469D">
      <w:pPr>
        <w:rPr>
          <w:rFonts w:ascii="Arial" w:hAnsi="Arial" w:cs="Arial"/>
          <w:sz w:val="20"/>
          <w:szCs w:val="20"/>
        </w:rPr>
      </w:pPr>
      <w:r w:rsidRPr="002F469D">
        <w:rPr>
          <w:rFonts w:ascii="Arial" w:hAnsi="Arial" w:cs="Arial"/>
          <w:sz w:val="20"/>
          <w:szCs w:val="20"/>
        </w:rPr>
        <w:t>Chapel Lane is intentionally designed to reflect a domestic home environment and to align with neighbouring residential properties. As the service supports a small number of permanent residents, there is no operational requirement for the property to be prominently identifiable as a supported living service.</w:t>
      </w:r>
    </w:p>
    <w:p w14:paraId="19608838" w14:textId="5458D9CB" w:rsidR="002F469D" w:rsidRDefault="002F469D" w:rsidP="002F469D">
      <w:pPr>
        <w:rPr>
          <w:rFonts w:ascii="Arial" w:hAnsi="Arial" w:cs="Arial"/>
          <w:sz w:val="20"/>
          <w:szCs w:val="20"/>
        </w:rPr>
      </w:pPr>
      <w:r w:rsidRPr="002F469D">
        <w:rPr>
          <w:rFonts w:ascii="Arial" w:hAnsi="Arial" w:cs="Arial"/>
          <w:sz w:val="20"/>
          <w:szCs w:val="20"/>
        </w:rPr>
        <w:t xml:space="preserve">To further support visitors, the visibility of the property number will be reviewed to ensure the home can be easily located while maintaining its residential appearance. </w:t>
      </w:r>
    </w:p>
    <w:p w14:paraId="2343CDCC" w14:textId="77777777" w:rsidR="00E11766" w:rsidRPr="002F469D" w:rsidRDefault="00E11766" w:rsidP="002F469D">
      <w:pPr>
        <w:rPr>
          <w:rFonts w:ascii="Arial" w:hAnsi="Arial" w:cs="Arial"/>
          <w:sz w:val="20"/>
          <w:szCs w:val="20"/>
        </w:rPr>
      </w:pPr>
    </w:p>
    <w:p w14:paraId="27568E95" w14:textId="47FF0150" w:rsidR="002F469D" w:rsidRPr="00E11766" w:rsidRDefault="002F469D" w:rsidP="00E11766">
      <w:pPr>
        <w:pStyle w:val="ListParagraph"/>
        <w:numPr>
          <w:ilvl w:val="0"/>
          <w:numId w:val="36"/>
        </w:numPr>
        <w:rPr>
          <w:rFonts w:ascii="Arial" w:hAnsi="Arial" w:cs="Arial"/>
          <w:sz w:val="20"/>
          <w:szCs w:val="20"/>
        </w:rPr>
      </w:pPr>
      <w:r w:rsidRPr="00E11766">
        <w:rPr>
          <w:rFonts w:ascii="Arial" w:hAnsi="Arial" w:cs="Arial"/>
          <w:sz w:val="20"/>
          <w:szCs w:val="20"/>
        </w:rPr>
        <w:t>Parking Arrangements</w:t>
      </w:r>
    </w:p>
    <w:p w14:paraId="1C5A1C5E" w14:textId="77777777" w:rsidR="00E11766" w:rsidRPr="00E11766" w:rsidRDefault="00E11766" w:rsidP="00E11766">
      <w:pPr>
        <w:pStyle w:val="ListParagraph"/>
        <w:rPr>
          <w:rFonts w:ascii="Arial" w:hAnsi="Arial" w:cs="Arial"/>
          <w:sz w:val="20"/>
          <w:szCs w:val="20"/>
        </w:rPr>
      </w:pPr>
    </w:p>
    <w:p w14:paraId="3EA8B37C" w14:textId="77777777" w:rsidR="002F469D" w:rsidRDefault="002F469D" w:rsidP="002F469D">
      <w:pPr>
        <w:rPr>
          <w:rFonts w:ascii="Arial" w:hAnsi="Arial" w:cs="Arial"/>
          <w:sz w:val="20"/>
          <w:szCs w:val="20"/>
        </w:rPr>
      </w:pPr>
      <w:r w:rsidRPr="002F469D">
        <w:rPr>
          <w:rFonts w:ascii="Arial" w:hAnsi="Arial" w:cs="Arial"/>
          <w:sz w:val="20"/>
          <w:szCs w:val="20"/>
        </w:rPr>
        <w:t>There is currently no identified requirement for a designated disabled parking bay. The property benefits from sufficient driveway and on-street parking, which could accommodate an accessible parking space should the need arise in the future.</w:t>
      </w:r>
    </w:p>
    <w:p w14:paraId="2CD2CC29" w14:textId="77777777" w:rsidR="00E11766" w:rsidRPr="002F469D" w:rsidRDefault="00E11766" w:rsidP="002F469D">
      <w:pPr>
        <w:rPr>
          <w:rFonts w:ascii="Arial" w:hAnsi="Arial" w:cs="Arial"/>
          <w:sz w:val="20"/>
          <w:szCs w:val="20"/>
        </w:rPr>
      </w:pPr>
    </w:p>
    <w:p w14:paraId="68FA6F37" w14:textId="2DEF01C9" w:rsidR="002F469D" w:rsidRDefault="002F469D" w:rsidP="002F469D">
      <w:pPr>
        <w:rPr>
          <w:rFonts w:ascii="Arial" w:hAnsi="Arial" w:cs="Arial"/>
          <w:sz w:val="20"/>
          <w:szCs w:val="20"/>
        </w:rPr>
      </w:pPr>
      <w:r w:rsidRPr="002F469D">
        <w:rPr>
          <w:rFonts w:ascii="Arial" w:hAnsi="Arial" w:cs="Arial"/>
          <w:sz w:val="20"/>
          <w:szCs w:val="20"/>
        </w:rPr>
        <w:t xml:space="preserve">No further action is required at this time; however, parking arrangements will continue to be reviewed in line with residents' needs. </w:t>
      </w:r>
    </w:p>
    <w:p w14:paraId="19F998E5" w14:textId="77777777" w:rsidR="00E11766" w:rsidRPr="002F469D" w:rsidRDefault="00E11766" w:rsidP="002F469D">
      <w:pPr>
        <w:rPr>
          <w:rFonts w:ascii="Arial" w:hAnsi="Arial" w:cs="Arial"/>
          <w:sz w:val="20"/>
          <w:szCs w:val="20"/>
        </w:rPr>
      </w:pPr>
    </w:p>
    <w:p w14:paraId="6A8982A5" w14:textId="361CBD35" w:rsidR="002F469D" w:rsidRPr="00E11766" w:rsidRDefault="002F469D" w:rsidP="00E11766">
      <w:pPr>
        <w:pStyle w:val="ListParagraph"/>
        <w:numPr>
          <w:ilvl w:val="0"/>
          <w:numId w:val="36"/>
        </w:numPr>
        <w:rPr>
          <w:rFonts w:ascii="Arial" w:hAnsi="Arial" w:cs="Arial"/>
          <w:sz w:val="20"/>
          <w:szCs w:val="20"/>
        </w:rPr>
      </w:pPr>
      <w:r w:rsidRPr="00E11766">
        <w:rPr>
          <w:rFonts w:ascii="Arial" w:hAnsi="Arial" w:cs="Arial"/>
          <w:sz w:val="20"/>
          <w:szCs w:val="20"/>
        </w:rPr>
        <w:t>Environmental Temperature</w:t>
      </w:r>
    </w:p>
    <w:p w14:paraId="0A92A04F" w14:textId="77777777" w:rsidR="00E11766" w:rsidRPr="00E11766" w:rsidRDefault="00E11766" w:rsidP="00E11766">
      <w:pPr>
        <w:pStyle w:val="ListParagraph"/>
        <w:rPr>
          <w:rFonts w:ascii="Arial" w:hAnsi="Arial" w:cs="Arial"/>
          <w:sz w:val="20"/>
          <w:szCs w:val="20"/>
        </w:rPr>
      </w:pPr>
    </w:p>
    <w:p w14:paraId="3865E2D6" w14:textId="541A0832" w:rsidR="002F469D" w:rsidRDefault="002F469D" w:rsidP="002F469D">
      <w:pPr>
        <w:rPr>
          <w:rFonts w:ascii="Arial" w:hAnsi="Arial" w:cs="Arial"/>
          <w:sz w:val="20"/>
          <w:szCs w:val="20"/>
        </w:rPr>
      </w:pPr>
      <w:r w:rsidRPr="002F469D">
        <w:rPr>
          <w:rFonts w:ascii="Arial" w:hAnsi="Arial" w:cs="Arial"/>
          <w:sz w:val="20"/>
          <w:szCs w:val="20"/>
        </w:rPr>
        <w:t xml:space="preserve">The service </w:t>
      </w:r>
      <w:r w:rsidR="00E11766">
        <w:rPr>
          <w:rFonts w:ascii="Arial" w:hAnsi="Arial" w:cs="Arial"/>
          <w:sz w:val="20"/>
          <w:szCs w:val="20"/>
        </w:rPr>
        <w:t xml:space="preserve">has </w:t>
      </w:r>
      <w:r w:rsidRPr="002F469D">
        <w:rPr>
          <w:rFonts w:ascii="Arial" w:hAnsi="Arial" w:cs="Arial"/>
          <w:sz w:val="20"/>
          <w:szCs w:val="20"/>
        </w:rPr>
        <w:t xml:space="preserve">procedures to monitor residents' comfort and wellbeing, and there is no evidence that residents were experiencing discomfort </w:t>
      </w:r>
      <w:r w:rsidR="0013482A" w:rsidRPr="002F469D">
        <w:rPr>
          <w:rFonts w:ascii="Arial" w:hAnsi="Arial" w:cs="Arial"/>
          <w:sz w:val="20"/>
          <w:szCs w:val="20"/>
        </w:rPr>
        <w:t>because of</w:t>
      </w:r>
      <w:r w:rsidRPr="002F469D">
        <w:rPr>
          <w:rFonts w:ascii="Arial" w:hAnsi="Arial" w:cs="Arial"/>
          <w:sz w:val="20"/>
          <w:szCs w:val="20"/>
        </w:rPr>
        <w:t xml:space="preserve"> environmental temperatures during the visit.</w:t>
      </w:r>
    </w:p>
    <w:p w14:paraId="1AC47971" w14:textId="77777777" w:rsidR="00E11766" w:rsidRPr="002F469D" w:rsidRDefault="00E11766" w:rsidP="002F469D">
      <w:pPr>
        <w:rPr>
          <w:rFonts w:ascii="Arial" w:hAnsi="Arial" w:cs="Arial"/>
          <w:sz w:val="20"/>
          <w:szCs w:val="20"/>
        </w:rPr>
      </w:pPr>
    </w:p>
    <w:p w14:paraId="0A990EDC" w14:textId="641CE00E" w:rsidR="00E11766" w:rsidRDefault="002F469D" w:rsidP="002F469D">
      <w:pPr>
        <w:rPr>
          <w:rFonts w:ascii="Arial" w:hAnsi="Arial" w:cs="Arial"/>
          <w:sz w:val="20"/>
          <w:szCs w:val="20"/>
        </w:rPr>
      </w:pPr>
      <w:r w:rsidRPr="002F469D">
        <w:rPr>
          <w:rFonts w:ascii="Arial" w:hAnsi="Arial" w:cs="Arial"/>
          <w:sz w:val="20"/>
          <w:szCs w:val="20"/>
        </w:rPr>
        <w:t>Whilst this observation appears to reflect the assessor's experience rather than resident feedback, the service will</w:t>
      </w:r>
      <w:r w:rsidR="00E11766">
        <w:rPr>
          <w:rFonts w:ascii="Arial" w:hAnsi="Arial" w:cs="Arial"/>
          <w:sz w:val="20"/>
          <w:szCs w:val="20"/>
        </w:rPr>
        <w:t xml:space="preserve"> continue to</w:t>
      </w:r>
      <w:r w:rsidRPr="002F469D">
        <w:rPr>
          <w:rFonts w:ascii="Arial" w:hAnsi="Arial" w:cs="Arial"/>
          <w:sz w:val="20"/>
          <w:szCs w:val="20"/>
        </w:rPr>
        <w:t xml:space="preserve"> review temperature monitoring arrangements to provide reassurance that residents remain comfortable throughout the year. </w:t>
      </w:r>
    </w:p>
    <w:p w14:paraId="466703EE" w14:textId="77777777" w:rsidR="00E11766" w:rsidRPr="002F469D" w:rsidRDefault="00E11766" w:rsidP="002F469D">
      <w:pPr>
        <w:rPr>
          <w:rFonts w:ascii="Arial" w:hAnsi="Arial" w:cs="Arial"/>
          <w:sz w:val="20"/>
          <w:szCs w:val="20"/>
        </w:rPr>
      </w:pPr>
    </w:p>
    <w:p w14:paraId="4232022E" w14:textId="1AC13182" w:rsidR="002F469D" w:rsidRPr="00E11766" w:rsidRDefault="002F469D" w:rsidP="00E11766">
      <w:pPr>
        <w:pStyle w:val="ListParagraph"/>
        <w:numPr>
          <w:ilvl w:val="0"/>
          <w:numId w:val="36"/>
        </w:numPr>
        <w:rPr>
          <w:rFonts w:ascii="Arial" w:hAnsi="Arial" w:cs="Arial"/>
          <w:sz w:val="20"/>
          <w:szCs w:val="20"/>
        </w:rPr>
      </w:pPr>
      <w:r w:rsidRPr="00E11766">
        <w:rPr>
          <w:rFonts w:ascii="Arial" w:hAnsi="Arial" w:cs="Arial"/>
          <w:sz w:val="20"/>
          <w:szCs w:val="20"/>
        </w:rPr>
        <w:t>Bedroom Identification</w:t>
      </w:r>
    </w:p>
    <w:p w14:paraId="347C2C6D" w14:textId="77777777" w:rsidR="00E11766" w:rsidRPr="00E11766" w:rsidRDefault="00E11766" w:rsidP="00E11766">
      <w:pPr>
        <w:pStyle w:val="ListParagraph"/>
        <w:rPr>
          <w:rFonts w:ascii="Arial" w:hAnsi="Arial" w:cs="Arial"/>
          <w:sz w:val="20"/>
          <w:szCs w:val="20"/>
        </w:rPr>
      </w:pPr>
    </w:p>
    <w:p w14:paraId="138A897D" w14:textId="4B0044F0" w:rsidR="002F469D" w:rsidRDefault="002F469D" w:rsidP="002F469D">
      <w:pPr>
        <w:rPr>
          <w:rFonts w:ascii="Arial" w:hAnsi="Arial" w:cs="Arial"/>
          <w:sz w:val="20"/>
          <w:szCs w:val="20"/>
        </w:rPr>
      </w:pPr>
      <w:r w:rsidRPr="002F469D">
        <w:rPr>
          <w:rFonts w:ascii="Arial" w:hAnsi="Arial" w:cs="Arial"/>
          <w:sz w:val="20"/>
          <w:szCs w:val="20"/>
        </w:rPr>
        <w:t xml:space="preserve">Although bedrooms are not formally labelled, </w:t>
      </w:r>
      <w:r w:rsidR="00472CAB">
        <w:rPr>
          <w:rFonts w:ascii="Arial" w:hAnsi="Arial" w:cs="Arial"/>
          <w:sz w:val="20"/>
          <w:szCs w:val="20"/>
        </w:rPr>
        <w:t xml:space="preserve">due to the small number of rooms, </w:t>
      </w:r>
      <w:r w:rsidRPr="002F469D">
        <w:rPr>
          <w:rFonts w:ascii="Arial" w:hAnsi="Arial" w:cs="Arial"/>
          <w:sz w:val="20"/>
          <w:szCs w:val="20"/>
        </w:rPr>
        <w:t>residents are encouraged to personalise their rooms to support recognition, familiarity and independence. This approach promotes a homely environment and reflects person-centred practice.</w:t>
      </w:r>
    </w:p>
    <w:p w14:paraId="4315391A" w14:textId="77777777" w:rsidR="00472CAB" w:rsidRPr="002F469D" w:rsidRDefault="00472CAB" w:rsidP="002F469D">
      <w:pPr>
        <w:rPr>
          <w:rFonts w:ascii="Arial" w:hAnsi="Arial" w:cs="Arial"/>
          <w:sz w:val="20"/>
          <w:szCs w:val="20"/>
        </w:rPr>
      </w:pPr>
    </w:p>
    <w:p w14:paraId="44C92DAB" w14:textId="203C732A" w:rsidR="002F469D" w:rsidRDefault="002F469D" w:rsidP="002F469D">
      <w:pPr>
        <w:rPr>
          <w:rFonts w:ascii="Arial" w:hAnsi="Arial" w:cs="Arial"/>
          <w:sz w:val="20"/>
          <w:szCs w:val="20"/>
        </w:rPr>
      </w:pPr>
      <w:r w:rsidRPr="002F469D">
        <w:rPr>
          <w:rFonts w:ascii="Arial" w:hAnsi="Arial" w:cs="Arial"/>
          <w:sz w:val="20"/>
          <w:szCs w:val="20"/>
        </w:rPr>
        <w:t xml:space="preserve">No further action is required. </w:t>
      </w:r>
    </w:p>
    <w:p w14:paraId="007C8AD6" w14:textId="77777777" w:rsidR="00472CAB" w:rsidRPr="002F469D" w:rsidRDefault="00472CAB" w:rsidP="002F469D">
      <w:pPr>
        <w:rPr>
          <w:rFonts w:ascii="Arial" w:hAnsi="Arial" w:cs="Arial"/>
          <w:sz w:val="20"/>
          <w:szCs w:val="20"/>
        </w:rPr>
      </w:pPr>
    </w:p>
    <w:p w14:paraId="74E9C7DE" w14:textId="4DF3BBDA" w:rsidR="002F469D" w:rsidRPr="00472CAB" w:rsidRDefault="002F469D" w:rsidP="00472CAB">
      <w:pPr>
        <w:pStyle w:val="ListParagraph"/>
        <w:numPr>
          <w:ilvl w:val="0"/>
          <w:numId w:val="36"/>
        </w:numPr>
        <w:rPr>
          <w:rFonts w:ascii="Arial" w:hAnsi="Arial" w:cs="Arial"/>
          <w:sz w:val="20"/>
          <w:szCs w:val="20"/>
        </w:rPr>
      </w:pPr>
      <w:r w:rsidRPr="00472CAB">
        <w:rPr>
          <w:rFonts w:ascii="Arial" w:hAnsi="Arial" w:cs="Arial"/>
          <w:sz w:val="20"/>
          <w:szCs w:val="20"/>
        </w:rPr>
        <w:t>Bedroom Basin</w:t>
      </w:r>
    </w:p>
    <w:p w14:paraId="0B0B5CCC" w14:textId="77777777" w:rsidR="00472CAB" w:rsidRPr="00472CAB" w:rsidRDefault="00472CAB" w:rsidP="00472CAB">
      <w:pPr>
        <w:pStyle w:val="ListParagraph"/>
        <w:rPr>
          <w:rFonts w:ascii="Arial" w:hAnsi="Arial" w:cs="Arial"/>
          <w:sz w:val="20"/>
          <w:szCs w:val="20"/>
        </w:rPr>
      </w:pPr>
    </w:p>
    <w:p w14:paraId="47A58C2E" w14:textId="77777777" w:rsidR="002F469D" w:rsidRDefault="002F469D" w:rsidP="002F469D">
      <w:pPr>
        <w:rPr>
          <w:rFonts w:ascii="Arial" w:hAnsi="Arial" w:cs="Arial"/>
          <w:sz w:val="20"/>
          <w:szCs w:val="20"/>
        </w:rPr>
      </w:pPr>
      <w:r w:rsidRPr="002F469D">
        <w:rPr>
          <w:rFonts w:ascii="Arial" w:hAnsi="Arial" w:cs="Arial"/>
          <w:sz w:val="20"/>
          <w:szCs w:val="20"/>
        </w:rPr>
        <w:t>The chipped basin has been reviewed and did not present an identified risk to residents. However, environmental audits will continue to ensure fixtures and fittings remain safe and well maintained.</w:t>
      </w:r>
    </w:p>
    <w:p w14:paraId="6BADC247" w14:textId="77777777" w:rsidR="007C7313" w:rsidRPr="002F469D" w:rsidRDefault="007C7313" w:rsidP="002F469D">
      <w:pPr>
        <w:rPr>
          <w:rFonts w:ascii="Arial" w:hAnsi="Arial" w:cs="Arial"/>
          <w:sz w:val="20"/>
          <w:szCs w:val="20"/>
        </w:rPr>
      </w:pPr>
    </w:p>
    <w:p w14:paraId="34FF965B" w14:textId="01AEEA7F" w:rsidR="002F469D" w:rsidRDefault="002F469D" w:rsidP="002F469D">
      <w:pPr>
        <w:rPr>
          <w:rFonts w:ascii="Arial" w:hAnsi="Arial" w:cs="Arial"/>
          <w:sz w:val="20"/>
          <w:szCs w:val="20"/>
        </w:rPr>
      </w:pPr>
      <w:r w:rsidRPr="002F469D">
        <w:rPr>
          <w:rFonts w:ascii="Arial" w:hAnsi="Arial" w:cs="Arial"/>
          <w:sz w:val="20"/>
          <w:szCs w:val="20"/>
        </w:rPr>
        <w:t>Any repairs identified through routine monitoring will be addressed through established maintenance processes</w:t>
      </w:r>
      <w:r w:rsidR="007C7313">
        <w:rPr>
          <w:rFonts w:ascii="Arial" w:hAnsi="Arial" w:cs="Arial"/>
          <w:sz w:val="20"/>
          <w:szCs w:val="20"/>
        </w:rPr>
        <w:t>.</w:t>
      </w:r>
    </w:p>
    <w:p w14:paraId="34EFB3F2" w14:textId="77777777" w:rsidR="007C7313" w:rsidRPr="002F469D" w:rsidRDefault="007C7313" w:rsidP="002F469D">
      <w:pPr>
        <w:rPr>
          <w:rFonts w:ascii="Arial" w:hAnsi="Arial" w:cs="Arial"/>
          <w:sz w:val="20"/>
          <w:szCs w:val="20"/>
        </w:rPr>
      </w:pPr>
    </w:p>
    <w:p w14:paraId="4C37EC23" w14:textId="2A79A46E" w:rsidR="002F469D" w:rsidRPr="007C7313" w:rsidRDefault="002F469D" w:rsidP="007C7313">
      <w:pPr>
        <w:pStyle w:val="ListParagraph"/>
        <w:numPr>
          <w:ilvl w:val="0"/>
          <w:numId w:val="36"/>
        </w:numPr>
        <w:rPr>
          <w:rFonts w:ascii="Arial" w:hAnsi="Arial" w:cs="Arial"/>
          <w:sz w:val="20"/>
          <w:szCs w:val="20"/>
        </w:rPr>
      </w:pPr>
      <w:r w:rsidRPr="007C7313">
        <w:rPr>
          <w:rFonts w:ascii="Arial" w:hAnsi="Arial" w:cs="Arial"/>
          <w:sz w:val="20"/>
          <w:szCs w:val="20"/>
        </w:rPr>
        <w:t>Safeguarding and Bruising Incident</w:t>
      </w:r>
    </w:p>
    <w:p w14:paraId="5922E35F" w14:textId="77777777" w:rsidR="007C7313" w:rsidRPr="007C7313" w:rsidRDefault="007C7313" w:rsidP="007C7313">
      <w:pPr>
        <w:pStyle w:val="ListParagraph"/>
        <w:rPr>
          <w:rFonts w:ascii="Arial" w:hAnsi="Arial" w:cs="Arial"/>
          <w:sz w:val="20"/>
          <w:szCs w:val="20"/>
        </w:rPr>
      </w:pPr>
    </w:p>
    <w:p w14:paraId="186AD4B5" w14:textId="39661FE9" w:rsidR="002F469D" w:rsidRDefault="007C7313" w:rsidP="002F469D">
      <w:pPr>
        <w:rPr>
          <w:rFonts w:ascii="Arial" w:hAnsi="Arial" w:cs="Arial"/>
          <w:sz w:val="20"/>
          <w:szCs w:val="20"/>
        </w:rPr>
      </w:pPr>
      <w:r>
        <w:rPr>
          <w:rFonts w:ascii="Arial" w:hAnsi="Arial" w:cs="Arial"/>
          <w:sz w:val="20"/>
          <w:szCs w:val="20"/>
        </w:rPr>
        <w:t>Chapel Lane</w:t>
      </w:r>
      <w:r w:rsidR="002F469D" w:rsidRPr="002F469D">
        <w:rPr>
          <w:rFonts w:ascii="Arial" w:hAnsi="Arial" w:cs="Arial"/>
          <w:sz w:val="20"/>
          <w:szCs w:val="20"/>
        </w:rPr>
        <w:t xml:space="preserve"> utilises assistive technology and monitoring systems to support residents' safety and wellbeing. In this instance, available evidence enabled staff to identify the likely cause of the bruising, reducing uncertainty regarding the incident.</w:t>
      </w:r>
    </w:p>
    <w:p w14:paraId="28CE3B4A" w14:textId="77777777" w:rsidR="007C7313" w:rsidRPr="002F469D" w:rsidRDefault="007C7313" w:rsidP="002F469D">
      <w:pPr>
        <w:rPr>
          <w:rFonts w:ascii="Arial" w:hAnsi="Arial" w:cs="Arial"/>
          <w:sz w:val="20"/>
          <w:szCs w:val="20"/>
        </w:rPr>
      </w:pPr>
    </w:p>
    <w:p w14:paraId="556EDD00" w14:textId="67136293" w:rsidR="002F469D" w:rsidRPr="002F469D" w:rsidRDefault="002F469D" w:rsidP="002F469D">
      <w:pPr>
        <w:rPr>
          <w:rFonts w:ascii="Arial" w:hAnsi="Arial" w:cs="Arial"/>
          <w:sz w:val="20"/>
          <w:szCs w:val="20"/>
        </w:rPr>
      </w:pPr>
      <w:r w:rsidRPr="002F469D">
        <w:rPr>
          <w:rFonts w:ascii="Arial" w:hAnsi="Arial" w:cs="Arial"/>
          <w:sz w:val="20"/>
          <w:szCs w:val="20"/>
        </w:rPr>
        <w:t xml:space="preserve">An Occupational Therapy referral was subsequently completed to consider measures that may further reduce the risk of recurrence and support the resident's independence and safety. </w:t>
      </w:r>
    </w:p>
    <w:p w14:paraId="19211A26" w14:textId="63E76EE7" w:rsidR="002F469D" w:rsidRPr="00B50005" w:rsidRDefault="002F469D" w:rsidP="00B50005">
      <w:pPr>
        <w:pStyle w:val="ListParagraph"/>
        <w:numPr>
          <w:ilvl w:val="0"/>
          <w:numId w:val="36"/>
        </w:numPr>
        <w:rPr>
          <w:rFonts w:ascii="Arial" w:hAnsi="Arial" w:cs="Arial"/>
          <w:sz w:val="20"/>
          <w:szCs w:val="20"/>
        </w:rPr>
      </w:pPr>
      <w:r w:rsidRPr="00B50005">
        <w:rPr>
          <w:rFonts w:ascii="Arial" w:hAnsi="Arial" w:cs="Arial"/>
          <w:sz w:val="20"/>
          <w:szCs w:val="20"/>
        </w:rPr>
        <w:t>Activities and Personal Purchases</w:t>
      </w:r>
    </w:p>
    <w:p w14:paraId="03D029FD" w14:textId="77777777" w:rsidR="00B50005" w:rsidRPr="00B50005" w:rsidRDefault="00B50005" w:rsidP="00B50005">
      <w:pPr>
        <w:pStyle w:val="ListParagraph"/>
        <w:rPr>
          <w:rFonts w:ascii="Arial" w:hAnsi="Arial" w:cs="Arial"/>
          <w:sz w:val="20"/>
          <w:szCs w:val="20"/>
        </w:rPr>
      </w:pPr>
    </w:p>
    <w:p w14:paraId="25F4F2C8" w14:textId="4422E409" w:rsidR="002F469D" w:rsidRDefault="00B50005" w:rsidP="002F469D">
      <w:pPr>
        <w:rPr>
          <w:rFonts w:ascii="Arial" w:hAnsi="Arial" w:cs="Arial"/>
          <w:sz w:val="20"/>
          <w:szCs w:val="20"/>
        </w:rPr>
      </w:pPr>
      <w:r>
        <w:rPr>
          <w:rFonts w:ascii="Arial" w:hAnsi="Arial" w:cs="Arial"/>
          <w:sz w:val="20"/>
          <w:szCs w:val="20"/>
        </w:rPr>
        <w:t>Chapel Lane</w:t>
      </w:r>
      <w:r w:rsidR="002F469D" w:rsidRPr="002F469D">
        <w:rPr>
          <w:rFonts w:ascii="Arial" w:hAnsi="Arial" w:cs="Arial"/>
          <w:sz w:val="20"/>
          <w:szCs w:val="20"/>
        </w:rPr>
        <w:t xml:space="preserve"> promotes individual choice and supports residents to make decisions regarding activities, social opportunities and personal purchases using their own </w:t>
      </w:r>
      <w:r>
        <w:rPr>
          <w:rFonts w:ascii="Arial" w:hAnsi="Arial" w:cs="Arial"/>
          <w:sz w:val="20"/>
          <w:szCs w:val="20"/>
        </w:rPr>
        <w:t>finances</w:t>
      </w:r>
      <w:r w:rsidR="002F469D" w:rsidRPr="002F469D">
        <w:rPr>
          <w:rFonts w:ascii="Arial" w:hAnsi="Arial" w:cs="Arial"/>
          <w:sz w:val="20"/>
          <w:szCs w:val="20"/>
        </w:rPr>
        <w:t xml:space="preserve"> where appropriate.</w:t>
      </w:r>
    </w:p>
    <w:p w14:paraId="487DA9A8" w14:textId="77777777" w:rsidR="00B50005" w:rsidRPr="002F469D" w:rsidRDefault="00B50005" w:rsidP="002F469D">
      <w:pPr>
        <w:rPr>
          <w:rFonts w:ascii="Arial" w:hAnsi="Arial" w:cs="Arial"/>
          <w:sz w:val="20"/>
          <w:szCs w:val="20"/>
        </w:rPr>
      </w:pPr>
    </w:p>
    <w:p w14:paraId="4112A75E" w14:textId="03EB0CCA" w:rsidR="002F469D" w:rsidRDefault="002F469D" w:rsidP="002F469D">
      <w:pPr>
        <w:rPr>
          <w:rFonts w:ascii="Arial" w:hAnsi="Arial" w:cs="Arial"/>
          <w:sz w:val="20"/>
          <w:szCs w:val="20"/>
        </w:rPr>
      </w:pPr>
      <w:r w:rsidRPr="002F469D">
        <w:rPr>
          <w:rFonts w:ascii="Arial" w:hAnsi="Arial" w:cs="Arial"/>
          <w:sz w:val="20"/>
          <w:szCs w:val="20"/>
        </w:rPr>
        <w:t>Staff continue to support residents to access meaningful activities based on their preferences, interests and individual goals</w:t>
      </w:r>
      <w:r w:rsidR="00B66044">
        <w:rPr>
          <w:rFonts w:ascii="Arial" w:hAnsi="Arial" w:cs="Arial"/>
          <w:sz w:val="20"/>
          <w:szCs w:val="20"/>
        </w:rPr>
        <w:t>.</w:t>
      </w:r>
    </w:p>
    <w:p w14:paraId="686A1FF5" w14:textId="77777777" w:rsidR="00B66044" w:rsidRPr="002F469D" w:rsidRDefault="00B66044" w:rsidP="002F469D">
      <w:pPr>
        <w:rPr>
          <w:rFonts w:ascii="Arial" w:hAnsi="Arial" w:cs="Arial"/>
          <w:sz w:val="20"/>
          <w:szCs w:val="20"/>
        </w:rPr>
      </w:pPr>
    </w:p>
    <w:p w14:paraId="03AB8A48" w14:textId="77777777" w:rsidR="002F469D" w:rsidRDefault="002F469D" w:rsidP="002F469D">
      <w:pPr>
        <w:rPr>
          <w:rFonts w:ascii="Arial" w:hAnsi="Arial" w:cs="Arial"/>
          <w:sz w:val="20"/>
          <w:szCs w:val="20"/>
        </w:rPr>
      </w:pPr>
      <w:r w:rsidRPr="002F469D">
        <w:rPr>
          <w:rFonts w:ascii="Arial" w:hAnsi="Arial" w:cs="Arial"/>
          <w:sz w:val="20"/>
          <w:szCs w:val="20"/>
        </w:rPr>
        <w:t>CURRENT ACTIONS</w:t>
      </w:r>
    </w:p>
    <w:p w14:paraId="4E28471B" w14:textId="77777777" w:rsidR="00B66044" w:rsidRPr="002F469D" w:rsidRDefault="00B66044" w:rsidP="002F469D">
      <w:pPr>
        <w:rPr>
          <w:rFonts w:ascii="Arial" w:hAnsi="Arial" w:cs="Arial"/>
          <w:sz w:val="20"/>
          <w:szCs w:val="20"/>
        </w:rPr>
      </w:pPr>
    </w:p>
    <w:p w14:paraId="66E4AA6B" w14:textId="7C53426E" w:rsidR="002F469D" w:rsidRPr="002F469D" w:rsidRDefault="000F35CF" w:rsidP="002F469D">
      <w:pPr>
        <w:numPr>
          <w:ilvl w:val="0"/>
          <w:numId w:val="35"/>
        </w:numPr>
        <w:rPr>
          <w:rFonts w:ascii="Arial" w:hAnsi="Arial" w:cs="Arial"/>
          <w:sz w:val="20"/>
          <w:szCs w:val="20"/>
        </w:rPr>
      </w:pPr>
      <w:r>
        <w:rPr>
          <w:rFonts w:ascii="Arial" w:hAnsi="Arial" w:cs="Arial"/>
          <w:sz w:val="20"/>
          <w:szCs w:val="20"/>
        </w:rPr>
        <w:t>R</w:t>
      </w:r>
      <w:r w:rsidR="002F469D" w:rsidRPr="002F469D">
        <w:rPr>
          <w:rFonts w:ascii="Arial" w:hAnsi="Arial" w:cs="Arial"/>
          <w:sz w:val="20"/>
          <w:szCs w:val="20"/>
        </w:rPr>
        <w:t>eview of property identification.</w:t>
      </w:r>
    </w:p>
    <w:p w14:paraId="6D6AC8E6" w14:textId="0AB9E122" w:rsidR="002F469D" w:rsidRPr="002F469D" w:rsidRDefault="002F469D" w:rsidP="002F469D">
      <w:pPr>
        <w:numPr>
          <w:ilvl w:val="0"/>
          <w:numId w:val="35"/>
        </w:numPr>
        <w:rPr>
          <w:rFonts w:ascii="Arial" w:hAnsi="Arial" w:cs="Arial"/>
          <w:sz w:val="20"/>
          <w:szCs w:val="20"/>
        </w:rPr>
      </w:pPr>
      <w:r w:rsidRPr="002F469D">
        <w:rPr>
          <w:rFonts w:ascii="Arial" w:hAnsi="Arial" w:cs="Arial"/>
          <w:sz w:val="20"/>
          <w:szCs w:val="20"/>
        </w:rPr>
        <w:t xml:space="preserve">Continued monitoring of </w:t>
      </w:r>
      <w:r w:rsidR="000F35CF">
        <w:rPr>
          <w:rFonts w:ascii="Arial" w:hAnsi="Arial" w:cs="Arial"/>
          <w:sz w:val="20"/>
          <w:szCs w:val="20"/>
        </w:rPr>
        <w:t>bu</w:t>
      </w:r>
      <w:r w:rsidR="00D40133">
        <w:rPr>
          <w:rFonts w:ascii="Arial" w:hAnsi="Arial" w:cs="Arial"/>
          <w:sz w:val="20"/>
          <w:szCs w:val="20"/>
        </w:rPr>
        <w:t>ilding temperature</w:t>
      </w:r>
      <w:r w:rsidRPr="002F469D">
        <w:rPr>
          <w:rFonts w:ascii="Arial" w:hAnsi="Arial" w:cs="Arial"/>
          <w:sz w:val="20"/>
          <w:szCs w:val="20"/>
        </w:rPr>
        <w:t xml:space="preserve"> </w:t>
      </w:r>
    </w:p>
    <w:p w14:paraId="34AA0D53" w14:textId="4B14FDD4" w:rsidR="002F469D" w:rsidRPr="002F469D" w:rsidRDefault="00D40133" w:rsidP="002F469D">
      <w:pPr>
        <w:numPr>
          <w:ilvl w:val="0"/>
          <w:numId w:val="35"/>
        </w:numPr>
        <w:rPr>
          <w:rFonts w:ascii="Arial" w:hAnsi="Arial" w:cs="Arial"/>
          <w:sz w:val="20"/>
          <w:szCs w:val="20"/>
        </w:rPr>
      </w:pPr>
      <w:r>
        <w:rPr>
          <w:rFonts w:ascii="Arial" w:hAnsi="Arial" w:cs="Arial"/>
          <w:sz w:val="20"/>
          <w:szCs w:val="20"/>
        </w:rPr>
        <w:t>Continued repair and</w:t>
      </w:r>
      <w:r w:rsidR="002F469D" w:rsidRPr="002F469D">
        <w:rPr>
          <w:rFonts w:ascii="Arial" w:hAnsi="Arial" w:cs="Arial"/>
          <w:sz w:val="20"/>
          <w:szCs w:val="20"/>
        </w:rPr>
        <w:t xml:space="preserve"> maintenance </w:t>
      </w:r>
      <w:r>
        <w:rPr>
          <w:rFonts w:ascii="Arial" w:hAnsi="Arial" w:cs="Arial"/>
          <w:sz w:val="20"/>
          <w:szCs w:val="20"/>
        </w:rPr>
        <w:t>reporting.</w:t>
      </w:r>
    </w:p>
    <w:p w14:paraId="7ACE0709" w14:textId="77777777" w:rsidR="002F469D" w:rsidRPr="002F469D" w:rsidRDefault="002F469D" w:rsidP="002F469D">
      <w:pPr>
        <w:numPr>
          <w:ilvl w:val="0"/>
          <w:numId w:val="35"/>
        </w:numPr>
        <w:rPr>
          <w:rFonts w:ascii="Arial" w:hAnsi="Arial" w:cs="Arial"/>
          <w:sz w:val="20"/>
          <w:szCs w:val="20"/>
        </w:rPr>
      </w:pPr>
      <w:r w:rsidRPr="002F469D">
        <w:rPr>
          <w:rFonts w:ascii="Arial" w:hAnsi="Arial" w:cs="Arial"/>
          <w:sz w:val="20"/>
          <w:szCs w:val="20"/>
        </w:rPr>
        <w:t>Use of assistive technology to support safeguarding and risk reduction.</w:t>
      </w:r>
    </w:p>
    <w:p w14:paraId="4CF0D4F6" w14:textId="597B7CA9" w:rsidR="002F469D" w:rsidRPr="002F469D" w:rsidRDefault="00D13FB9" w:rsidP="002F469D">
      <w:pPr>
        <w:numPr>
          <w:ilvl w:val="0"/>
          <w:numId w:val="35"/>
        </w:numPr>
        <w:rPr>
          <w:rFonts w:ascii="Arial" w:hAnsi="Arial" w:cs="Arial"/>
          <w:sz w:val="20"/>
          <w:szCs w:val="20"/>
        </w:rPr>
      </w:pPr>
      <w:r>
        <w:rPr>
          <w:rFonts w:ascii="Arial" w:hAnsi="Arial" w:cs="Arial"/>
          <w:sz w:val="20"/>
          <w:szCs w:val="20"/>
        </w:rPr>
        <w:t>Continued p</w:t>
      </w:r>
      <w:r w:rsidR="002F469D" w:rsidRPr="002F469D">
        <w:rPr>
          <w:rFonts w:ascii="Arial" w:hAnsi="Arial" w:cs="Arial"/>
          <w:sz w:val="20"/>
          <w:szCs w:val="20"/>
        </w:rPr>
        <w:t>romotion of personalised bedrooms and homely living environments.</w:t>
      </w:r>
    </w:p>
    <w:p w14:paraId="4E26C266" w14:textId="77777777" w:rsidR="002F469D" w:rsidRPr="002F469D" w:rsidRDefault="002F469D" w:rsidP="002F469D">
      <w:pPr>
        <w:numPr>
          <w:ilvl w:val="0"/>
          <w:numId w:val="35"/>
        </w:numPr>
        <w:rPr>
          <w:rFonts w:ascii="Arial" w:hAnsi="Arial" w:cs="Arial"/>
          <w:sz w:val="20"/>
          <w:szCs w:val="20"/>
        </w:rPr>
      </w:pPr>
      <w:r w:rsidRPr="002F469D">
        <w:rPr>
          <w:rFonts w:ascii="Arial" w:hAnsi="Arial" w:cs="Arial"/>
          <w:sz w:val="20"/>
          <w:szCs w:val="20"/>
        </w:rPr>
        <w:t>Resident-led activity planning and support for individual choice.</w:t>
      </w:r>
    </w:p>
    <w:p w14:paraId="085C26BD" w14:textId="77777777" w:rsidR="004F3739" w:rsidRDefault="002F469D" w:rsidP="00706954">
      <w:pPr>
        <w:numPr>
          <w:ilvl w:val="0"/>
          <w:numId w:val="35"/>
        </w:numPr>
        <w:rPr>
          <w:rFonts w:ascii="Arial" w:hAnsi="Arial" w:cs="Arial"/>
          <w:sz w:val="20"/>
          <w:szCs w:val="20"/>
        </w:rPr>
      </w:pPr>
      <w:r w:rsidRPr="004F3739">
        <w:rPr>
          <w:rFonts w:ascii="Arial" w:hAnsi="Arial" w:cs="Arial"/>
          <w:sz w:val="20"/>
          <w:szCs w:val="20"/>
        </w:rPr>
        <w:t xml:space="preserve">Ongoing partnership working with Occupational Therapy and other professionals where required. </w:t>
      </w:r>
    </w:p>
    <w:p w14:paraId="53685E14" w14:textId="77777777" w:rsidR="004F3739" w:rsidRDefault="004F3739" w:rsidP="004F3739">
      <w:pPr>
        <w:rPr>
          <w:rFonts w:ascii="Arial" w:hAnsi="Arial" w:cs="Arial"/>
          <w:sz w:val="20"/>
          <w:szCs w:val="20"/>
        </w:rPr>
      </w:pPr>
    </w:p>
    <w:p w14:paraId="761A39B4" w14:textId="77777777" w:rsidR="002F469D" w:rsidRDefault="002F469D" w:rsidP="00A80CDB">
      <w:pPr>
        <w:rPr>
          <w:rFonts w:ascii="Arial" w:hAnsi="Arial" w:cs="Arial"/>
          <w:b/>
          <w:color w:val="D60093"/>
          <w:sz w:val="36"/>
          <w:szCs w:val="36"/>
        </w:rPr>
      </w:pPr>
    </w:p>
    <w:sectPr w:rsidR="002F469D" w:rsidSect="00BD04FA">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4EBE" w14:textId="77777777" w:rsidR="0058517A" w:rsidRDefault="0058517A" w:rsidP="00427E3A">
      <w:r>
        <w:separator/>
      </w:r>
    </w:p>
  </w:endnote>
  <w:endnote w:type="continuationSeparator" w:id="0">
    <w:p w14:paraId="3CE8055A" w14:textId="77777777" w:rsidR="0058517A" w:rsidRDefault="0058517A" w:rsidP="0042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ag Light">
    <w:altName w:val="Cambria"/>
    <w:charset w:val="00"/>
    <w:family w:val="roman"/>
    <w:pitch w:val="default"/>
    <w:sig w:usb0="00000003" w:usb1="00000000" w:usb2="00000000" w:usb3="00000000" w:csb0="00000001" w:csb1="00000000"/>
  </w:font>
  <w:font w:name="Stag Semibold">
    <w:altName w:val="Stag Semibold"/>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3FAD" w14:textId="622A7A89" w:rsidR="00427E3A" w:rsidRPr="00AB2921" w:rsidRDefault="00FB42FA" w:rsidP="00AB2921">
    <w:pPr>
      <w:jc w:val="center"/>
      <w:rPr>
        <w:rFonts w:ascii="Trebuchet MS" w:eastAsiaTheme="minorEastAsia" w:hAnsi="Trebuchet MS"/>
        <w:noProof/>
        <w:color w:val="1F497D"/>
      </w:rPr>
    </w:pPr>
    <w:r>
      <w:rPr>
        <w:rFonts w:ascii="Trebuchet MS" w:eastAsiaTheme="minorEastAsia" w:hAnsi="Trebuchet MS"/>
        <w:noProof/>
        <w:color w:val="1F497D"/>
      </w:rPr>
      <w:t>45 St Mary’s Road, London W5 5RG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78D8" w14:textId="77777777" w:rsidR="0058517A" w:rsidRDefault="0058517A" w:rsidP="00427E3A">
      <w:r>
        <w:separator/>
      </w:r>
    </w:p>
  </w:footnote>
  <w:footnote w:type="continuationSeparator" w:id="0">
    <w:p w14:paraId="5E13FB67" w14:textId="77777777" w:rsidR="0058517A" w:rsidRDefault="0058517A" w:rsidP="00427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75CC" w14:textId="448F2314" w:rsidR="00B62578" w:rsidRDefault="00586A6B" w:rsidP="00FB42FA">
    <w:pPr>
      <w:pStyle w:val="Header"/>
      <w:jc w:val="right"/>
    </w:pPr>
    <w:r>
      <w:rPr>
        <w:noProof/>
      </w:rPr>
      <w:drawing>
        <wp:inline distT="0" distB="0" distL="0" distR="0" wp14:anchorId="47319A38" wp14:editId="6B9D0549">
          <wp:extent cx="1999211" cy="457200"/>
          <wp:effectExtent l="0" t="0" r="1270" b="0"/>
          <wp:docPr id="1215789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003" cy="4587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0E4"/>
    <w:multiLevelType w:val="hybridMultilevel"/>
    <w:tmpl w:val="9B94F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76D03"/>
    <w:multiLevelType w:val="hybridMultilevel"/>
    <w:tmpl w:val="D19A9798"/>
    <w:lvl w:ilvl="0" w:tplc="FFFFFFFF">
      <w:numFmt w:val="bullet"/>
      <w:lvlText w:val="·"/>
      <w:lvlJc w:val="left"/>
      <w:pPr>
        <w:ind w:left="720" w:hanging="360"/>
      </w:pPr>
      <w:rPr>
        <w:rFonts w:ascii="Trebuchet MS" w:hAnsi="Trebuchet MS"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0330E"/>
    <w:multiLevelType w:val="multilevel"/>
    <w:tmpl w:val="94DEA43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3" w15:restartNumberingAfterBreak="0">
    <w:nsid w:val="05D570D7"/>
    <w:multiLevelType w:val="hybridMultilevel"/>
    <w:tmpl w:val="3926F756"/>
    <w:lvl w:ilvl="0" w:tplc="FFFFFFFF">
      <w:numFmt w:val="bullet"/>
      <w:lvlText w:val="·"/>
      <w:lvlJc w:val="left"/>
      <w:pPr>
        <w:ind w:left="360" w:hanging="360"/>
      </w:pPr>
      <w:rPr>
        <w:rFonts w:ascii="Trebuchet MS" w:hAnsi="Trebuchet MS" w:hint="default"/>
        <w:b/>
        <w:color w:val="00000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42065"/>
    <w:multiLevelType w:val="multilevel"/>
    <w:tmpl w:val="67E63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D6ED6"/>
    <w:multiLevelType w:val="multilevel"/>
    <w:tmpl w:val="881C0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F48B9"/>
    <w:multiLevelType w:val="hybridMultilevel"/>
    <w:tmpl w:val="C890CB00"/>
    <w:lvl w:ilvl="0" w:tplc="08090001">
      <w:start w:val="1"/>
      <w:numFmt w:val="bullet"/>
      <w:lvlText w:val=""/>
      <w:lvlJc w:val="left"/>
      <w:pPr>
        <w:ind w:left="720" w:hanging="360"/>
      </w:pPr>
      <w:rPr>
        <w:rFonts w:ascii="Symbol" w:hAnsi="Symbol" w:hint="default"/>
        <w:color w:val="auto"/>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22E3E"/>
    <w:multiLevelType w:val="multilevel"/>
    <w:tmpl w:val="931AD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F3E83"/>
    <w:multiLevelType w:val="hybridMultilevel"/>
    <w:tmpl w:val="AE929524"/>
    <w:lvl w:ilvl="0" w:tplc="AE3828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404E1"/>
    <w:multiLevelType w:val="hybridMultilevel"/>
    <w:tmpl w:val="32A41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317B9"/>
    <w:multiLevelType w:val="multilevel"/>
    <w:tmpl w:val="73B8FE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A2A4379"/>
    <w:multiLevelType w:val="multilevel"/>
    <w:tmpl w:val="94DEA43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2" w15:restartNumberingAfterBreak="0">
    <w:nsid w:val="2EE96951"/>
    <w:multiLevelType w:val="multilevel"/>
    <w:tmpl w:val="3CC84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E77CE"/>
    <w:multiLevelType w:val="multilevel"/>
    <w:tmpl w:val="11C88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06BC8"/>
    <w:multiLevelType w:val="hybridMultilevel"/>
    <w:tmpl w:val="9042B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51C03"/>
    <w:multiLevelType w:val="hybridMultilevel"/>
    <w:tmpl w:val="9B3E2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D12F7E"/>
    <w:multiLevelType w:val="hybridMultilevel"/>
    <w:tmpl w:val="FD927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3F2A8F"/>
    <w:multiLevelType w:val="hybridMultilevel"/>
    <w:tmpl w:val="E7762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DA4403"/>
    <w:multiLevelType w:val="hybridMultilevel"/>
    <w:tmpl w:val="1456A2A0"/>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5737CA"/>
    <w:multiLevelType w:val="hybridMultilevel"/>
    <w:tmpl w:val="8C6A302A"/>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165B10"/>
    <w:multiLevelType w:val="hybridMultilevel"/>
    <w:tmpl w:val="62D6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EE39AE"/>
    <w:multiLevelType w:val="multilevel"/>
    <w:tmpl w:val="64880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D67DA8"/>
    <w:multiLevelType w:val="hybridMultilevel"/>
    <w:tmpl w:val="B4D85C54"/>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5150E4"/>
    <w:multiLevelType w:val="multilevel"/>
    <w:tmpl w:val="1620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5C421E"/>
    <w:multiLevelType w:val="hybridMultilevel"/>
    <w:tmpl w:val="15B666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AF1FF8"/>
    <w:multiLevelType w:val="multilevel"/>
    <w:tmpl w:val="5C4EA9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ED0110A"/>
    <w:multiLevelType w:val="multilevel"/>
    <w:tmpl w:val="94DEA43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27" w15:restartNumberingAfterBreak="0">
    <w:nsid w:val="5EE2562C"/>
    <w:multiLevelType w:val="hybridMultilevel"/>
    <w:tmpl w:val="05061E0E"/>
    <w:lvl w:ilvl="0" w:tplc="FFFFFFFF">
      <w:numFmt w:val="bullet"/>
      <w:lvlText w:val="·"/>
      <w:lvlJc w:val="left"/>
      <w:pPr>
        <w:ind w:left="360" w:hanging="360"/>
      </w:pPr>
      <w:rPr>
        <w:rFonts w:ascii="Trebuchet MS" w:hAnsi="Trebuchet MS" w:hint="default"/>
        <w:color w:val="00000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7CD6A0E"/>
    <w:multiLevelType w:val="multilevel"/>
    <w:tmpl w:val="94DEA43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29" w15:restartNumberingAfterBreak="0">
    <w:nsid w:val="694E1E30"/>
    <w:multiLevelType w:val="hybridMultilevel"/>
    <w:tmpl w:val="08227CD0"/>
    <w:lvl w:ilvl="0" w:tplc="FFFFFFFF">
      <w:numFmt w:val="bullet"/>
      <w:lvlText w:val="·"/>
      <w:lvlJc w:val="left"/>
      <w:pPr>
        <w:ind w:left="360" w:hanging="360"/>
      </w:pPr>
      <w:rPr>
        <w:rFonts w:ascii="Trebuchet MS" w:hAnsi="Trebuchet MS" w:hint="default"/>
        <w:color w:val="00000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F607E90"/>
    <w:multiLevelType w:val="multilevel"/>
    <w:tmpl w:val="990CC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E69A9"/>
    <w:multiLevelType w:val="hybridMultilevel"/>
    <w:tmpl w:val="A7D8B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B6750"/>
    <w:multiLevelType w:val="multilevel"/>
    <w:tmpl w:val="50BA7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9C6BC9"/>
    <w:multiLevelType w:val="hybridMultilevel"/>
    <w:tmpl w:val="68947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36046"/>
    <w:multiLevelType w:val="hybridMultilevel"/>
    <w:tmpl w:val="F7225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C53352"/>
    <w:multiLevelType w:val="multilevel"/>
    <w:tmpl w:val="9216F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887739">
    <w:abstractNumId w:val="34"/>
  </w:num>
  <w:num w:numId="2" w16cid:durableId="2004165934">
    <w:abstractNumId w:val="8"/>
  </w:num>
  <w:num w:numId="3" w16cid:durableId="1673605889">
    <w:abstractNumId w:val="0"/>
  </w:num>
  <w:num w:numId="4" w16cid:durableId="1760444275">
    <w:abstractNumId w:val="20"/>
  </w:num>
  <w:num w:numId="5" w16cid:durableId="1194730756">
    <w:abstractNumId w:val="15"/>
  </w:num>
  <w:num w:numId="6" w16cid:durableId="602761598">
    <w:abstractNumId w:val="17"/>
  </w:num>
  <w:num w:numId="7" w16cid:durableId="104858367">
    <w:abstractNumId w:val="12"/>
  </w:num>
  <w:num w:numId="8" w16cid:durableId="2018192276">
    <w:abstractNumId w:val="21"/>
  </w:num>
  <w:num w:numId="9" w16cid:durableId="1046104197">
    <w:abstractNumId w:val="33"/>
  </w:num>
  <w:num w:numId="10" w16cid:durableId="632252164">
    <w:abstractNumId w:val="18"/>
  </w:num>
  <w:num w:numId="11" w16cid:durableId="599487819">
    <w:abstractNumId w:val="9"/>
  </w:num>
  <w:num w:numId="12" w16cid:durableId="483283337">
    <w:abstractNumId w:val="22"/>
  </w:num>
  <w:num w:numId="13" w16cid:durableId="417365897">
    <w:abstractNumId w:val="14"/>
  </w:num>
  <w:num w:numId="14" w16cid:durableId="1717004534">
    <w:abstractNumId w:val="19"/>
  </w:num>
  <w:num w:numId="15" w16cid:durableId="1475365405">
    <w:abstractNumId w:val="7"/>
  </w:num>
  <w:num w:numId="16" w16cid:durableId="972248813">
    <w:abstractNumId w:val="4"/>
  </w:num>
  <w:num w:numId="17" w16cid:durableId="1869567729">
    <w:abstractNumId w:val="13"/>
  </w:num>
  <w:num w:numId="18" w16cid:durableId="807237099">
    <w:abstractNumId w:val="30"/>
  </w:num>
  <w:num w:numId="19" w16cid:durableId="1409617758">
    <w:abstractNumId w:val="35"/>
  </w:num>
  <w:num w:numId="20" w16cid:durableId="1917934371">
    <w:abstractNumId w:val="5"/>
  </w:num>
  <w:num w:numId="21" w16cid:durableId="353189486">
    <w:abstractNumId w:val="6"/>
  </w:num>
  <w:num w:numId="22" w16cid:durableId="611867451">
    <w:abstractNumId w:val="32"/>
  </w:num>
  <w:num w:numId="23" w16cid:durableId="2041514658">
    <w:abstractNumId w:val="31"/>
  </w:num>
  <w:num w:numId="24" w16cid:durableId="1478061446">
    <w:abstractNumId w:val="2"/>
  </w:num>
  <w:num w:numId="25" w16cid:durableId="1115827308">
    <w:abstractNumId w:val="28"/>
  </w:num>
  <w:num w:numId="26" w16cid:durableId="52193776">
    <w:abstractNumId w:val="11"/>
  </w:num>
  <w:num w:numId="27" w16cid:durableId="636684718">
    <w:abstractNumId w:val="26"/>
  </w:num>
  <w:num w:numId="28" w16cid:durableId="1398361860">
    <w:abstractNumId w:val="24"/>
  </w:num>
  <w:num w:numId="29" w16cid:durableId="676928778">
    <w:abstractNumId w:val="10"/>
  </w:num>
  <w:num w:numId="30" w16cid:durableId="2076078361">
    <w:abstractNumId w:val="25"/>
  </w:num>
  <w:num w:numId="31" w16cid:durableId="236090099">
    <w:abstractNumId w:val="3"/>
  </w:num>
  <w:num w:numId="32" w16cid:durableId="1424104033">
    <w:abstractNumId w:val="1"/>
  </w:num>
  <w:num w:numId="33" w16cid:durableId="1041325815">
    <w:abstractNumId w:val="29"/>
  </w:num>
  <w:num w:numId="34" w16cid:durableId="205652264">
    <w:abstractNumId w:val="27"/>
  </w:num>
  <w:num w:numId="35" w16cid:durableId="1034692506">
    <w:abstractNumId w:val="23"/>
  </w:num>
  <w:num w:numId="36" w16cid:durableId="2877081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MDQ0tTQ0NjI0NDBS0lEKTi0uzszPAykwrAUARJErqiwAAAA="/>
  </w:docVars>
  <w:rsids>
    <w:rsidRoot w:val="003131C6"/>
    <w:rsid w:val="00006032"/>
    <w:rsid w:val="00032E98"/>
    <w:rsid w:val="00035A55"/>
    <w:rsid w:val="000412E1"/>
    <w:rsid w:val="000418DE"/>
    <w:rsid w:val="00052734"/>
    <w:rsid w:val="0006412C"/>
    <w:rsid w:val="000741EC"/>
    <w:rsid w:val="00080BD1"/>
    <w:rsid w:val="00093F0B"/>
    <w:rsid w:val="000B1FAF"/>
    <w:rsid w:val="000B3DA1"/>
    <w:rsid w:val="000C0AFE"/>
    <w:rsid w:val="000C225F"/>
    <w:rsid w:val="000D03ED"/>
    <w:rsid w:val="000E4477"/>
    <w:rsid w:val="000E4B7B"/>
    <w:rsid w:val="000F35CF"/>
    <w:rsid w:val="000F774A"/>
    <w:rsid w:val="00101AAD"/>
    <w:rsid w:val="001059E1"/>
    <w:rsid w:val="001167A9"/>
    <w:rsid w:val="0011740E"/>
    <w:rsid w:val="00121EF8"/>
    <w:rsid w:val="0013482A"/>
    <w:rsid w:val="0013541C"/>
    <w:rsid w:val="00136664"/>
    <w:rsid w:val="00140C7B"/>
    <w:rsid w:val="00141A79"/>
    <w:rsid w:val="00163A8F"/>
    <w:rsid w:val="0017292E"/>
    <w:rsid w:val="00172DB5"/>
    <w:rsid w:val="00177FE8"/>
    <w:rsid w:val="00194C05"/>
    <w:rsid w:val="001B1018"/>
    <w:rsid w:val="001B3315"/>
    <w:rsid w:val="001C3648"/>
    <w:rsid w:val="001F24FF"/>
    <w:rsid w:val="001F42E8"/>
    <w:rsid w:val="0021346D"/>
    <w:rsid w:val="002207D4"/>
    <w:rsid w:val="00225717"/>
    <w:rsid w:val="00232633"/>
    <w:rsid w:val="0023519A"/>
    <w:rsid w:val="00261C0C"/>
    <w:rsid w:val="0027275F"/>
    <w:rsid w:val="00276CC4"/>
    <w:rsid w:val="00283EA0"/>
    <w:rsid w:val="00285388"/>
    <w:rsid w:val="00291050"/>
    <w:rsid w:val="002A213F"/>
    <w:rsid w:val="002B0154"/>
    <w:rsid w:val="002B03DF"/>
    <w:rsid w:val="002E2F93"/>
    <w:rsid w:val="002F469D"/>
    <w:rsid w:val="002F6B9B"/>
    <w:rsid w:val="003131C6"/>
    <w:rsid w:val="003215E1"/>
    <w:rsid w:val="00334C41"/>
    <w:rsid w:val="0034148A"/>
    <w:rsid w:val="00345B97"/>
    <w:rsid w:val="00356A04"/>
    <w:rsid w:val="00364715"/>
    <w:rsid w:val="0036729F"/>
    <w:rsid w:val="00367FA6"/>
    <w:rsid w:val="00382951"/>
    <w:rsid w:val="003864D4"/>
    <w:rsid w:val="0039472B"/>
    <w:rsid w:val="003A11DB"/>
    <w:rsid w:val="003A7DB8"/>
    <w:rsid w:val="003B3408"/>
    <w:rsid w:val="003D4EE9"/>
    <w:rsid w:val="003D7FC3"/>
    <w:rsid w:val="003E3B2E"/>
    <w:rsid w:val="003F7BFF"/>
    <w:rsid w:val="00427015"/>
    <w:rsid w:val="00427E3A"/>
    <w:rsid w:val="00472CAB"/>
    <w:rsid w:val="004732CE"/>
    <w:rsid w:val="00494FD2"/>
    <w:rsid w:val="004B5902"/>
    <w:rsid w:val="004C189F"/>
    <w:rsid w:val="004C37E9"/>
    <w:rsid w:val="004E0775"/>
    <w:rsid w:val="004E7589"/>
    <w:rsid w:val="004F0CD5"/>
    <w:rsid w:val="004F3739"/>
    <w:rsid w:val="00504AF0"/>
    <w:rsid w:val="00515AE3"/>
    <w:rsid w:val="00533322"/>
    <w:rsid w:val="005522FE"/>
    <w:rsid w:val="00554A71"/>
    <w:rsid w:val="0056164D"/>
    <w:rsid w:val="00573494"/>
    <w:rsid w:val="00576E72"/>
    <w:rsid w:val="0058517A"/>
    <w:rsid w:val="00585968"/>
    <w:rsid w:val="00586A6B"/>
    <w:rsid w:val="00595CA7"/>
    <w:rsid w:val="00597785"/>
    <w:rsid w:val="005A1FE1"/>
    <w:rsid w:val="005A5276"/>
    <w:rsid w:val="005B1A42"/>
    <w:rsid w:val="005B344E"/>
    <w:rsid w:val="005B388F"/>
    <w:rsid w:val="005D66A0"/>
    <w:rsid w:val="005E69EC"/>
    <w:rsid w:val="005F4600"/>
    <w:rsid w:val="00617A8C"/>
    <w:rsid w:val="006369CB"/>
    <w:rsid w:val="00644FC6"/>
    <w:rsid w:val="006452B3"/>
    <w:rsid w:val="0065314C"/>
    <w:rsid w:val="0067338E"/>
    <w:rsid w:val="00674A97"/>
    <w:rsid w:val="00677B7E"/>
    <w:rsid w:val="006830AE"/>
    <w:rsid w:val="006851F5"/>
    <w:rsid w:val="006B4798"/>
    <w:rsid w:val="006B53DF"/>
    <w:rsid w:val="006B67EC"/>
    <w:rsid w:val="006D1198"/>
    <w:rsid w:val="006F2B82"/>
    <w:rsid w:val="006F54D0"/>
    <w:rsid w:val="00721120"/>
    <w:rsid w:val="00730585"/>
    <w:rsid w:val="00731C23"/>
    <w:rsid w:val="00746DF1"/>
    <w:rsid w:val="0075129A"/>
    <w:rsid w:val="00755C77"/>
    <w:rsid w:val="0076111B"/>
    <w:rsid w:val="0077482C"/>
    <w:rsid w:val="0077716A"/>
    <w:rsid w:val="00777A4F"/>
    <w:rsid w:val="00785D25"/>
    <w:rsid w:val="00790191"/>
    <w:rsid w:val="007C5461"/>
    <w:rsid w:val="007C7313"/>
    <w:rsid w:val="007C794D"/>
    <w:rsid w:val="007E3CD7"/>
    <w:rsid w:val="007E4847"/>
    <w:rsid w:val="007E7D38"/>
    <w:rsid w:val="007F135B"/>
    <w:rsid w:val="007F3C74"/>
    <w:rsid w:val="007F570E"/>
    <w:rsid w:val="00804458"/>
    <w:rsid w:val="00806F1F"/>
    <w:rsid w:val="008078BE"/>
    <w:rsid w:val="00810083"/>
    <w:rsid w:val="008116F5"/>
    <w:rsid w:val="00815100"/>
    <w:rsid w:val="008222BB"/>
    <w:rsid w:val="0082763A"/>
    <w:rsid w:val="00830792"/>
    <w:rsid w:val="00851266"/>
    <w:rsid w:val="00852737"/>
    <w:rsid w:val="00856D2E"/>
    <w:rsid w:val="008620AC"/>
    <w:rsid w:val="00886FD1"/>
    <w:rsid w:val="008A404C"/>
    <w:rsid w:val="008A5DD5"/>
    <w:rsid w:val="008D7625"/>
    <w:rsid w:val="008E0BED"/>
    <w:rsid w:val="008F5B63"/>
    <w:rsid w:val="008F6EAA"/>
    <w:rsid w:val="009023BC"/>
    <w:rsid w:val="00904F2B"/>
    <w:rsid w:val="009051FD"/>
    <w:rsid w:val="0090677B"/>
    <w:rsid w:val="00907470"/>
    <w:rsid w:val="009132C9"/>
    <w:rsid w:val="00915F02"/>
    <w:rsid w:val="009172AD"/>
    <w:rsid w:val="00924D20"/>
    <w:rsid w:val="009332A4"/>
    <w:rsid w:val="00942BBF"/>
    <w:rsid w:val="00950482"/>
    <w:rsid w:val="009515D2"/>
    <w:rsid w:val="00955F83"/>
    <w:rsid w:val="00956603"/>
    <w:rsid w:val="00957C7E"/>
    <w:rsid w:val="00961674"/>
    <w:rsid w:val="009762F7"/>
    <w:rsid w:val="00982B8E"/>
    <w:rsid w:val="00994C4E"/>
    <w:rsid w:val="0099564F"/>
    <w:rsid w:val="009A15EC"/>
    <w:rsid w:val="009A55CC"/>
    <w:rsid w:val="009C602B"/>
    <w:rsid w:val="009E414B"/>
    <w:rsid w:val="009F1272"/>
    <w:rsid w:val="009F34A9"/>
    <w:rsid w:val="00A25CEE"/>
    <w:rsid w:val="00A60A8E"/>
    <w:rsid w:val="00A70353"/>
    <w:rsid w:val="00A778A1"/>
    <w:rsid w:val="00A80CDB"/>
    <w:rsid w:val="00A83543"/>
    <w:rsid w:val="00A85975"/>
    <w:rsid w:val="00A876F1"/>
    <w:rsid w:val="00AA05FC"/>
    <w:rsid w:val="00AB2921"/>
    <w:rsid w:val="00AB40F9"/>
    <w:rsid w:val="00AB5BB9"/>
    <w:rsid w:val="00AC066C"/>
    <w:rsid w:val="00AC3338"/>
    <w:rsid w:val="00AC3A23"/>
    <w:rsid w:val="00AD067B"/>
    <w:rsid w:val="00AD7FFD"/>
    <w:rsid w:val="00AF39FA"/>
    <w:rsid w:val="00AF57F9"/>
    <w:rsid w:val="00B01D4C"/>
    <w:rsid w:val="00B112BA"/>
    <w:rsid w:val="00B14C7C"/>
    <w:rsid w:val="00B1681E"/>
    <w:rsid w:val="00B17C56"/>
    <w:rsid w:val="00B17E09"/>
    <w:rsid w:val="00B20F73"/>
    <w:rsid w:val="00B21F95"/>
    <w:rsid w:val="00B3182C"/>
    <w:rsid w:val="00B4701A"/>
    <w:rsid w:val="00B50005"/>
    <w:rsid w:val="00B52098"/>
    <w:rsid w:val="00B546FA"/>
    <w:rsid w:val="00B56CD2"/>
    <w:rsid w:val="00B62060"/>
    <w:rsid w:val="00B62578"/>
    <w:rsid w:val="00B651C3"/>
    <w:rsid w:val="00B66044"/>
    <w:rsid w:val="00B66A1A"/>
    <w:rsid w:val="00B716F0"/>
    <w:rsid w:val="00B95C11"/>
    <w:rsid w:val="00BA256F"/>
    <w:rsid w:val="00BB7F33"/>
    <w:rsid w:val="00BD04FA"/>
    <w:rsid w:val="00BD6E08"/>
    <w:rsid w:val="00BE48D8"/>
    <w:rsid w:val="00BE5837"/>
    <w:rsid w:val="00BF280E"/>
    <w:rsid w:val="00C00CD1"/>
    <w:rsid w:val="00C0118A"/>
    <w:rsid w:val="00C12ECF"/>
    <w:rsid w:val="00C1333C"/>
    <w:rsid w:val="00C14C5C"/>
    <w:rsid w:val="00C15DE3"/>
    <w:rsid w:val="00C30836"/>
    <w:rsid w:val="00C332A4"/>
    <w:rsid w:val="00C33AB5"/>
    <w:rsid w:val="00C361AC"/>
    <w:rsid w:val="00C4301B"/>
    <w:rsid w:val="00C44D64"/>
    <w:rsid w:val="00C477AD"/>
    <w:rsid w:val="00C649CB"/>
    <w:rsid w:val="00C765BB"/>
    <w:rsid w:val="00C804F5"/>
    <w:rsid w:val="00C8357A"/>
    <w:rsid w:val="00C921FB"/>
    <w:rsid w:val="00C9226C"/>
    <w:rsid w:val="00C95D65"/>
    <w:rsid w:val="00CA7138"/>
    <w:rsid w:val="00CB0905"/>
    <w:rsid w:val="00CB6823"/>
    <w:rsid w:val="00CC1E2A"/>
    <w:rsid w:val="00CE2B5F"/>
    <w:rsid w:val="00CF79B1"/>
    <w:rsid w:val="00CF7B62"/>
    <w:rsid w:val="00D005F0"/>
    <w:rsid w:val="00D00C70"/>
    <w:rsid w:val="00D02CD5"/>
    <w:rsid w:val="00D111DB"/>
    <w:rsid w:val="00D13FB9"/>
    <w:rsid w:val="00D31489"/>
    <w:rsid w:val="00D34F72"/>
    <w:rsid w:val="00D367E7"/>
    <w:rsid w:val="00D37D32"/>
    <w:rsid w:val="00D40133"/>
    <w:rsid w:val="00D5642F"/>
    <w:rsid w:val="00D655DF"/>
    <w:rsid w:val="00D66157"/>
    <w:rsid w:val="00D77344"/>
    <w:rsid w:val="00D81D8E"/>
    <w:rsid w:val="00D87CC0"/>
    <w:rsid w:val="00D90217"/>
    <w:rsid w:val="00DA1A6E"/>
    <w:rsid w:val="00DB3498"/>
    <w:rsid w:val="00DB6EF1"/>
    <w:rsid w:val="00DD0F2A"/>
    <w:rsid w:val="00DD6708"/>
    <w:rsid w:val="00DF1009"/>
    <w:rsid w:val="00DF7A81"/>
    <w:rsid w:val="00E03578"/>
    <w:rsid w:val="00E050EB"/>
    <w:rsid w:val="00E11766"/>
    <w:rsid w:val="00E1390C"/>
    <w:rsid w:val="00E15153"/>
    <w:rsid w:val="00E17B9D"/>
    <w:rsid w:val="00E31861"/>
    <w:rsid w:val="00E625C2"/>
    <w:rsid w:val="00E7290B"/>
    <w:rsid w:val="00E82108"/>
    <w:rsid w:val="00E8569C"/>
    <w:rsid w:val="00E87A84"/>
    <w:rsid w:val="00EA1317"/>
    <w:rsid w:val="00EA7277"/>
    <w:rsid w:val="00EB1840"/>
    <w:rsid w:val="00EC0D82"/>
    <w:rsid w:val="00EE7163"/>
    <w:rsid w:val="00EF2243"/>
    <w:rsid w:val="00F078BB"/>
    <w:rsid w:val="00F21D21"/>
    <w:rsid w:val="00F26559"/>
    <w:rsid w:val="00F63101"/>
    <w:rsid w:val="00F67EF5"/>
    <w:rsid w:val="00F81065"/>
    <w:rsid w:val="00F9120A"/>
    <w:rsid w:val="00FA7DC8"/>
    <w:rsid w:val="00FB42FA"/>
    <w:rsid w:val="00FB5235"/>
    <w:rsid w:val="00FC6B0B"/>
    <w:rsid w:val="00FD43E5"/>
    <w:rsid w:val="00FD4AA7"/>
    <w:rsid w:val="2C105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DEE5F"/>
  <w15:chartTrackingRefBased/>
  <w15:docId w15:val="{A385ABCD-6D9D-4382-A79C-FA5D0253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131C6"/>
    <w:pPr>
      <w:jc w:val="both"/>
    </w:pPr>
    <w:rPr>
      <w:rFonts w:ascii="Arial" w:hAnsi="Arial" w:cs="Arial"/>
      <w:sz w:val="23"/>
      <w:szCs w:val="23"/>
    </w:rPr>
  </w:style>
  <w:style w:type="character" w:customStyle="1" w:styleId="BodyTextChar">
    <w:name w:val="Body Text Char"/>
    <w:basedOn w:val="DefaultParagraphFont"/>
    <w:link w:val="BodyText"/>
    <w:semiHidden/>
    <w:rsid w:val="003131C6"/>
    <w:rPr>
      <w:rFonts w:ascii="Arial" w:eastAsia="Times New Roman" w:hAnsi="Arial" w:cs="Arial"/>
      <w:sz w:val="23"/>
      <w:szCs w:val="23"/>
      <w:lang w:eastAsia="en-GB"/>
    </w:rPr>
  </w:style>
  <w:style w:type="paragraph" w:customStyle="1" w:styleId="Pa7">
    <w:name w:val="Pa7"/>
    <w:basedOn w:val="Normal"/>
    <w:next w:val="Normal"/>
    <w:uiPriority w:val="99"/>
    <w:rsid w:val="003131C6"/>
    <w:pPr>
      <w:autoSpaceDE w:val="0"/>
      <w:autoSpaceDN w:val="0"/>
      <w:adjustRightInd w:val="0"/>
      <w:spacing w:line="221" w:lineRule="atLeast"/>
    </w:pPr>
    <w:rPr>
      <w:rFonts w:ascii="Stag Light" w:hAnsi="Stag Light"/>
    </w:rPr>
  </w:style>
  <w:style w:type="paragraph" w:customStyle="1" w:styleId="Pa0">
    <w:name w:val="Pa0"/>
    <w:basedOn w:val="Normal"/>
    <w:next w:val="Normal"/>
    <w:uiPriority w:val="99"/>
    <w:rsid w:val="003131C6"/>
    <w:pPr>
      <w:autoSpaceDE w:val="0"/>
      <w:autoSpaceDN w:val="0"/>
      <w:adjustRightInd w:val="0"/>
      <w:spacing w:line="241" w:lineRule="atLeast"/>
    </w:pPr>
    <w:rPr>
      <w:rFonts w:ascii="Stag Semibold" w:hAnsi="Stag Semibold"/>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131C6"/>
    <w:pPr>
      <w:ind w:left="720"/>
      <w:contextualSpacing/>
    </w:pPr>
  </w:style>
  <w:style w:type="paragraph" w:customStyle="1" w:styleId="xmsonormal">
    <w:name w:val="x_msonormal"/>
    <w:basedOn w:val="Normal"/>
    <w:rsid w:val="00597785"/>
    <w:pPr>
      <w:spacing w:before="100" w:beforeAutospacing="1" w:after="100" w:afterAutospacing="1"/>
    </w:pPr>
  </w:style>
  <w:style w:type="character" w:customStyle="1" w:styleId="markj9tr40r2h">
    <w:name w:val="markj9tr40r2h"/>
    <w:basedOn w:val="DefaultParagraphFont"/>
    <w:rsid w:val="00597785"/>
  </w:style>
  <w:style w:type="character" w:customStyle="1" w:styleId="gmaildefault">
    <w:name w:val="gmail_default"/>
    <w:basedOn w:val="DefaultParagraphFont"/>
    <w:rsid w:val="009C602B"/>
  </w:style>
  <w:style w:type="paragraph" w:styleId="Header">
    <w:name w:val="header"/>
    <w:basedOn w:val="Normal"/>
    <w:link w:val="HeaderChar"/>
    <w:uiPriority w:val="99"/>
    <w:unhideWhenUsed/>
    <w:rsid w:val="00427E3A"/>
    <w:pPr>
      <w:tabs>
        <w:tab w:val="center" w:pos="4513"/>
        <w:tab w:val="right" w:pos="9026"/>
      </w:tabs>
    </w:pPr>
  </w:style>
  <w:style w:type="character" w:customStyle="1" w:styleId="HeaderChar">
    <w:name w:val="Header Char"/>
    <w:basedOn w:val="DefaultParagraphFont"/>
    <w:link w:val="Header"/>
    <w:uiPriority w:val="99"/>
    <w:rsid w:val="00427E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27E3A"/>
    <w:pPr>
      <w:tabs>
        <w:tab w:val="center" w:pos="4513"/>
        <w:tab w:val="right" w:pos="9026"/>
      </w:tabs>
    </w:pPr>
  </w:style>
  <w:style w:type="character" w:customStyle="1" w:styleId="FooterChar">
    <w:name w:val="Footer Char"/>
    <w:basedOn w:val="DefaultParagraphFont"/>
    <w:link w:val="Footer"/>
    <w:uiPriority w:val="99"/>
    <w:rsid w:val="00427E3A"/>
    <w:rPr>
      <w:rFonts w:ascii="Times New Roman" w:eastAsia="Times New Roman" w:hAnsi="Times New Roman" w:cs="Times New Roman"/>
      <w:sz w:val="24"/>
      <w:szCs w:val="24"/>
      <w:lang w:eastAsia="en-GB"/>
    </w:rPr>
  </w:style>
  <w:style w:type="table" w:styleId="TableGrid">
    <w:name w:val="Table Grid"/>
    <w:basedOn w:val="TableNormal"/>
    <w:uiPriority w:val="39"/>
    <w:rsid w:val="00AB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2BB"/>
    <w:rPr>
      <w:color w:val="0563C1" w:themeColor="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8222BB"/>
    <w:rPr>
      <w:rFonts w:ascii="Times New Roman" w:eastAsia="Times New Roman" w:hAnsi="Times New Roman" w:cs="Times New Roman"/>
      <w:sz w:val="24"/>
      <w:szCs w:val="24"/>
      <w:lang w:eastAsia="en-GB"/>
    </w:rPr>
  </w:style>
  <w:style w:type="paragraph" w:customStyle="1" w:styleId="Default">
    <w:name w:val="Default"/>
    <w:rsid w:val="00B4701A"/>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rmalWeb">
    <w:name w:val="Normal (Web)"/>
    <w:basedOn w:val="Normal"/>
    <w:uiPriority w:val="99"/>
    <w:unhideWhenUsed/>
    <w:rsid w:val="00730585"/>
    <w:pPr>
      <w:spacing w:before="100" w:beforeAutospacing="1" w:after="100" w:afterAutospacing="1"/>
    </w:pPr>
  </w:style>
  <w:style w:type="character" w:styleId="CommentReference">
    <w:name w:val="annotation reference"/>
    <w:basedOn w:val="DefaultParagraphFont"/>
    <w:uiPriority w:val="99"/>
    <w:semiHidden/>
    <w:unhideWhenUsed/>
    <w:rsid w:val="00730585"/>
    <w:rPr>
      <w:sz w:val="16"/>
      <w:szCs w:val="16"/>
    </w:rPr>
  </w:style>
  <w:style w:type="paragraph" w:styleId="CommentText">
    <w:name w:val="annotation text"/>
    <w:basedOn w:val="Normal"/>
    <w:link w:val="CommentTextChar"/>
    <w:uiPriority w:val="99"/>
    <w:unhideWhenUsed/>
    <w:rsid w:val="00730585"/>
    <w:rPr>
      <w:sz w:val="20"/>
      <w:szCs w:val="20"/>
    </w:rPr>
  </w:style>
  <w:style w:type="character" w:customStyle="1" w:styleId="CommentTextChar">
    <w:name w:val="Comment Text Char"/>
    <w:basedOn w:val="DefaultParagraphFont"/>
    <w:link w:val="CommentText"/>
    <w:uiPriority w:val="99"/>
    <w:rsid w:val="00730585"/>
    <w:rPr>
      <w:rFonts w:ascii="Times New Roman" w:eastAsia="Times New Roman" w:hAnsi="Times New Roman" w:cs="Times New Roman"/>
      <w:sz w:val="20"/>
      <w:szCs w:val="20"/>
      <w:lang w:eastAsia="en-GB"/>
    </w:rPr>
  </w:style>
  <w:style w:type="character" w:customStyle="1" w:styleId="apple-tab-span">
    <w:name w:val="apple-tab-span"/>
    <w:basedOn w:val="DefaultParagraphFont"/>
    <w:rsid w:val="00730585"/>
  </w:style>
  <w:style w:type="character" w:customStyle="1" w:styleId="cf01">
    <w:name w:val="cf01"/>
    <w:basedOn w:val="DefaultParagraphFont"/>
    <w:rsid w:val="0090677B"/>
    <w:rPr>
      <w:rFonts w:ascii="Segoe UI" w:hAnsi="Segoe UI" w:cs="Segoe UI" w:hint="default"/>
      <w:sz w:val="18"/>
      <w:szCs w:val="18"/>
    </w:rPr>
  </w:style>
  <w:style w:type="character" w:styleId="UnresolvedMention">
    <w:name w:val="Unresolved Mention"/>
    <w:basedOn w:val="DefaultParagraphFont"/>
    <w:uiPriority w:val="99"/>
    <w:semiHidden/>
    <w:unhideWhenUsed/>
    <w:rsid w:val="002F4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913">
      <w:bodyDiv w:val="1"/>
      <w:marLeft w:val="0"/>
      <w:marRight w:val="0"/>
      <w:marTop w:val="0"/>
      <w:marBottom w:val="0"/>
      <w:divBdr>
        <w:top w:val="none" w:sz="0" w:space="0" w:color="auto"/>
        <w:left w:val="none" w:sz="0" w:space="0" w:color="auto"/>
        <w:bottom w:val="none" w:sz="0" w:space="0" w:color="auto"/>
        <w:right w:val="none" w:sz="0" w:space="0" w:color="auto"/>
      </w:divBdr>
    </w:div>
    <w:div w:id="21220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11T15:24:12.427"/>
    </inkml:context>
    <inkml:brush xml:id="br0">
      <inkml:brushProperty name="width" value="0.05" units="cm"/>
      <inkml:brushProperty name="height" value="0.05" units="cm"/>
      <inkml:brushProperty name="ignorePressure" value="1"/>
    </inkml:brush>
  </inkml:definitions>
  <inkml:trace contextRef="#ctx0" brushRef="#br0">0 267,'8'4,"5"6,-1-1,-1 1,-2 0,2 6,14 42,-11 5,9 21,-19-77,-3-7,0-2,0-12,-4-44,-1-82,21 0,-5 93,8 1,27-30,-35 65,-12 11,0-1,0 1,1 0,-1 0,0 0,0-1,1 1,-1 0,1 0,-1-1,1 1,-1 0,1 0,-1 0,1 0,-1 0,1-1,0 1,0 0,-1 0,0 0,1 0,-1 0,0 0,1 0,-1 0,0 1,1-1,-1 0,0 0,1 0,-1 0,0 0,0 0,0 0,1 0,-1 0,0 0,0 1,0-1,0 0,1 0,-1 0,0 0,0 0,0 0,6 10,20 100,-6-20,41 59,-35-107,6 1,27 17,-58-59,9 8,1 0,1 0,2 0,1 0,12 4,-21-10,-5-5,-8-3,-2 1,0 0,0 1,-1-1,-1 1,0-1,-9-1,-23-5,-15-3,22 6,-44-11,22 5,-1 1,-3 0,-5 0,81 14,0 0,1 0,0-1,-1 0,1 0,1 0,-1 0,0-1,1 0,-1 0,1 0,-1 0,1-1,-1 0,2 1,6-3,-1 1,-1-1,0 0,-1 0,0-1,0 1,-1-1,-1 0,-1-1,1 1,0-2,0 1,-2-1,-1 1,0-1,-2 0,0 0,-1-1,-2 0,1 0,-10 6,9-8,-10 9,1-1,-1 1,0-1,1 1,-1-1,0 1,0-1,-1 1,1-1,0 1,0-1,-1 1,1-1,-2 0,2 1,0 0,0 0,0 0,0 0,0 0,0 0,0 0,0 0,-1 0,1 0,0 0,0 0,0 0,0 0,0 0,0 0,-1 0,1 0,0 0,0 0,0 0,0 0,0 0,-1 0,1 0,0 0,0 0,0 0,0 0,0 0,0 0,-1 0,1 0,0 0,0 0,0 0,0 0,0 0,0 0,-1 0,1 0,0 0,0 0,0 0,0 0,0 0,0 0,0 0,0 0,0 0,0 0,0 0,0 0,0 0,0 0,-1 0,1 1,-4 1,3 1,-1-1,1 0,0 1,1-1,0 1,1-1,0 2,12 17,-10-17,29 33,7 0,28 17,-65-54,-3-2,-3-6,-7-12,1 8,5 7,1 0,1 1,1-1,0 0,1 0,1 1,1-3,-1 7,0 0,0 0,0 0,0 0,0 0,0 0,0 0,0 0,0 0,0 0,1 0,-1 0,0 0,0 0,0 0,0 0,0 0,0 0,0 0,0 0,0 0,1 0,-1 0,0 0,0 0,0 0,0 0,0 0,0 0,0 0,0 0,1 0,-1 0,0 0,0 0,0 0,0 0,0 0,0 0,0 0,0 0,0 0,1 0,-1 0,0 0,0 0,0 0,0 0,0 0,0 0,0 0,0 0,0 0,0 0,0 0,0 0,0-1,0 1,0 0,0 0,0 0,0 0,0 0,0 0,0 0,0 0,0 0,0 0,7 4,6 5,-8-5,21 17,29 16,-45-31,1 0,1-1,1 1,0-1,1 0,2 0,-1 0,12 2,-22-6,1 1,0-1,0 0,0 0,0 0,1 0,-1-1,1 1,0 0,0-1,0 1,0-1,0 0,0 0,5 1,-7-1,0-1,-1 1,1 0,0 0,-1-1,1 1,-1 0,1-1,-1 0,0 1,0-1,0 0,0 0,0 1,0-1,-1 0,0 0,0 0,1 0,-2 0,1 0,0-1,0 1,1-1,-1 0,0 0,0-1,-1 2,0-2,0 1,-1 0,1 0,-2 0,1-1,-1 1,-1 0,1 0,-1 0,-1-1,0 1,0 0,0 0,-1 0,-1-1,4 3,-1 0,0-1,0 1,1 0,-1-1,0 1,0-1,0 1,-1 0,1 0,0-1,0 1,0 0,-1 0,1 0,-1-1,1 1,0 0,0 0,1 0,-1 0,0 0,0 0,1 0,-1 0,0 0,0 0,1 0,-1 0,0 0,0 1,1-1,-1 0,0 0,1 0,-1 0,1 0,-1 0,0 0,1 1,-2-1,0 1,1-1,0 1,-1-1,1 1,0 0,0-1,0 1,0-1,1 1,-1 0,1-1,-1 1,1 0,0 0,0-1,0 1,0 0,1 1,0-1,1 1,-1-1,1 0,0 1,1-1,-1 1,1-1,0 0,0 0,1 1,-1-1,1 0,0 0,0 0,1 0,-1 0,1 0,-1 0,1 0,0-1,0 1,0 0,2-1,2 1,0 0,0 0,1-1,-1 1,1-1,0 1,-1-1,1 0,0 0,0 0,-1-1,1 1,6-1,-8 0,1 0,-1 0,0 0,0 0,0 0,-1-1,1 1,-1-1,0 1,4-2,-2 0,1 0,-2 0,0-1,0 1,-1 0,3-3,2-2,-2 1,-1-1,-1 0,-2 0,-1 0,0-3,-3 8,-1 1,0 0,0 0,-1 0,1 0,-2 0,1 1,-1-2,0 1,-2-1,3 3,0 0,0 0,0-1,0 1,0 0,-1 0,1 0,0 0,0 0,0 0,0 0,0 0,0 0,0 0,-1 0,1 0,0 0,0 0,0 0,0 0,0 0,-1 0,1 0,0 0,0 0,0 0,0 0,-1 0,1 0,0 0,0 0,0 0,0 0,0 0,-1 0,1 0,0 0,0 0,0 0,0 0,0 0,-1 0,1 0,0 0,0 0,0 0,0 0,0 0,0 0,0 0,0 1,-1-1,1 0,0 0,0 0,0 0,0 0,0 0,0 0,0 0,0 0,0 0,0 0,0 0,0 0,-5 4,2 0,1-1,0 1,1 0,0 0,2-1,-1 2,0-5,10 41,7 0,14 12,-20-34,24 37,35 68,-53-85,-7 1,-6 5,-4-45,-1 19,-4 1,3-15,-1 1,-1-1,-1 0,0 1,-6 3,9-8,1 0,-1 0,0 0,0 0,0-1,0 2,-1-2,0 1,1 0,-1 0,-1 0,3-1,0 0,0 0,0 0,-1 1,1-1,0 0,0 0,-1 0,1 0,0 0,-1 0,1 0,0 0,-1 0,1 0,0 0,-1 0,1 0,0 0,0 0,-1 0,1 0,0-1,0 1,0 0,0 0,-1 0,1-1,0 1,0 0,0 0,1-1,-1 1,0 0,-7-2,1-1,0 1,1-1,0 0,1 1,-1-1,2 0,0 0,-1 0,-9-9,-5-8,16 16,-22-28,6 0,3-3,-7-65,24-15,8 77,5 1,10-5,-5 17,3 0,5 1,20-13,-20 19,3 1,2 0,4 0,42-15,-65 27,2 0,0 0,1 0,1 1,3-1,-19 5,0-1,0 1,1 0,-1-1,0 1,1 0,-1 0,1-1,-1 1,1 0,-1 0,1 0,-1 0,1-1,0 1,-1 0,1 0,0 0,-1 0,1 0,-1 0,1 0,1 1,-2-1,0 0,1 1,-1-1,0 0,0 1,0-1,-1 1,1-1,0 0,0 1,-1-1,1 1,-1-1,0 1,1-1,-1 0,0 1,0-1,0 1,0-1,0 1,0-1,-3 10,-1 0,-1 0,-3 0,-4 3,-7 9,-5 13,6 0,2 15,12-25,4 0,5 0,13 20,-11-32,9 6,-12-15,1 1,1-1,0 0,1 0,9 4,-15-8,0 1,0 0,1-1,-1 1,1-1,0 1,0-1,0 1,0-1,0 1,0-1,0 1,0-1,0 0,1 1,-1-1,1 0,-1 0,1 1,-1-1,1 0,1 0,-2 0,1 0,-1 0,0-1,0 1,0 0,0 0,0-1,0 1,0 0,0-1,0 1,0 0,-1-1,1 0,-1 1,1 0,-1-1,1 1,-1-1,0 0,0 1,0-1,0 1,-1-1,1 0,4-3,-1 1,0-2,-1 2,-1-2,0 1,-1 0,-1 0,0 0,-1 0,-1 0,0 0,-1 0,-3-3,0 1,-2-1,-1 1,0 0,-2 0,0 0,-2 0,0 0,-2 0,-5 0,-1 0,-1 0,-1 0,-1 0,0 1,-2 0,0 1,-1 0,0 0,-1 0,-1 1,-17-1,60 4,0 1,1 0,-1-1,1 0,7 0,-6 0,31-1,-1 0,1 0,-1-1,0-1,34-3,0-2,0 0,54-9,-125 15,9 0,0-1,0 1,-1-1,0 0,3-2,-11 2,-14 3,-20 4,17-2,0 1,0-1,0 1,1 0,1 0,0-1,0 1,1 0,0 0,1 0,0 0,1 0,0 1,1-1,0 0,1 0,0 2,1-2,0 0,0 0,1 0,1-1,0 1,0 0,1-1,0 1,0-1,1 1,1-1,-1 1,1-1,1 1,0-1,0 0,0 0,1 0,0 0,1 0,-1 0,-3-2,0 1,-1 0,1 0,0-1,0 1,0-1,0 0,0 1,1-1,-1 1,0-1,1 0,-1 0,1 0,-1 0,1 0,-1 0,1 0,-1 0,0 0,1-1,-1 1,4-1,-1 0,0 0,1 0,-1 0,-1 0,1-1,-1 1,0-1,0 1,0-1,3-1,10-4,0 0,-1 0,-1-1,-2 1,-1-1,-1 0,2-2,-11 6,-6 4,-9 7,8-3,-1-1,2 1,-1-1,2 1,0 0,0-1,1 1,1 0,0-1,2 2,-2-3,1 0,0 0,0-1,1 1,0 0,0 0,1-1,-1 1,1 0,1-1,-1 1,1-1,0 0,0 0,0 1,1-1,-1 0,1 0,0 0,3 0,1 1,-1-1,1-1,0 1,0 0,0 0,0-1,1 1,-1-1,0 0,1 0,-1 0,1-1,-1 1,0-1,0 1,0-1,0 0,6-1,-8 1,0 0,-1 0,0 0,0 0,0 0,-1-1,1 1,-1-1,0 0,-1 1,1-1,-1 0,-1 0,1 0,-1 0,0 0,-1 0,0 0,0 0,-1 0,1-1,-2 1,1-2,-2 4,1 0,-1-1,0 1,0-1,0 1,-1-1,1 1,0-1,-1 1,1-1,-1 1,1-1,-2 1,2 0,0 0,0 0,0 0,0 0,0 0,0-1,-1 1,1 0,0 0,0 0,0 0,0 0,0 0,-1 0,1 0,0 0,0 0,0 0,-1 0,1 0,0 0,0 0,0 0,0 0,-1 0,1 0,0 0,0 0,0 0,0 0,-1 0,1 0,0 0,0 0,0 0,0 0,-1 0,1 0,-7 4,3-2,1 1,0 0,1 0,0 0,1 0,0 0,1 0,0 0,1 0,0 0,0 0,1 0,1-1,0 1,-2-1,0-1,1 0,0 0,0 1,0-1,0 0,1 0,0 0,-1 0,1 1,1-2,-1 1,1 0,-1 0,1 0,0 0,0 0,0-1,0 1,1-1,-1 1,1-1,-1 1,1-1,-1 1,1-1,0 0,0 0,-1 0,1 0,4 0,1 0,-1 0,1-1,-1 0,0 1,0-1,0 0,0 0,0-1,0 1,3-1,1 0,-1-1,0 0,-1 1,0-2,0 1,2-1,8-4,-2 0,-1-1,-1 0,-1 0,3-3,19-17,-51 43,4 0,1 0,2 3,4-11,2 0,0 1,1-1,2 0,0 1,1-1,2 0,3 3,-7-8,1 1,-1-1,1 1,0-1,0 1,0-1,1 0,0 1,0-1,3 1,-6-2,1 1,0-1,0 0,0 0,0 1,0-1,0 0,0 0,0 1,1-1,-1 0,0 0,0 0,1 0,-1 0,0 0,1 0,-1 0,0 0,0 0,1 0,-1 0,0-1,0 1,0 0,0 0,0 0,1-1,4 0,-1 0,1-1,-1 1,0-1,-1 0,1 1,-1-1,-1 0,1 0,0-1,1 1,1-1,0 1,0-1,7-1,-13 4,0 0,0-1,1 1,-1 0,0 0,0 0,0 0,0 0,1-1,-1 1,0 0,0 0,1 0,-1 0,0 0,1 0,-1 0,0 0,0 0,1 0,0 1,28 2,-15-1,23 2,0-1,1 0,0-1,0 0,1-1,0 0,26 0,-36-2,-1 0,-1 1,1-2,-1 1,1-1,-2-1,1 1,-1-1,-1-1,23-3,-38 5,-9 1,1 1,-1-1,0 1,1-1,-1 1,1-1,-1 1,1 0,0 0,0-1,-1 1,3 0,8 3,-5 0,3-1,0 0,0-1,0 1,1-1,0 0,0 0,12 1,22 1,23 0,-50-2,3-1,0 1,1-1,13 0,-25 0,-1 0,1-1,0 1,-1-1,1 0,-1 0,0 0,4-1,-13 2,0 0,-1 0,1 0,0 0,-1 0,1 0,0 0,-1 0,1 0,0 0,-1 0,1 0,0 0,-1 0,1 0,-1 0,1 0,0 0,-1 0,1 0,0 0,-1 0,1 1,-1-1,1 0,-1 0,1 0,-1 0,1 0,-1 0,0 0,1 1,-1-1,0 0,1 0,-1 0,0 0,0 1,0-1,1 0,-1 0,1 1,-1-1,1 1,0-1,1 0,-1 1,0-1,0 1,0-1,1 0,-1 0,1 1,5 0,0-1,0 1,0 0,0-1,1 1,-1-1,1 0,-1 0,0 0,1 0,-1 0,2 0,13-1,-1 0,1 0,10-2,-16 2,-1 0,0-1,14-2,-25 3,1 1,-1-1,0 0,0 0,0 0,0 0,0 0,-1 0,0 0,0 0,0 0,0 0,0 0,1-2,-4 3,0 0,1 0,-1 0,1 0,-1-1,0 1,0 0,0 0,1 0,-1-1,0 1,0 0,0 0,0-1,0 1,0 0,0 0,0 0,-1-1,1 1,0 0,0 0,-1-1,1 1,0 0,-1 0,1 0,-1 0,1-1,-1 1,1 0,-1 0,0 0,0 0,0 0,0 0,0 0,0 0,0 0,0 0,0 0,0 0,0 0,0 0,0 0,0 0,0 0,0 0,0 0,0 0,0 0,0 1,1-1,-1 0,0 0,0 0,0 0,1 1,-1-1,-5 2,0 0,1 0,0 0,0-1,0 1,1 1,1-1,-1 0,1 0,0 1,1-1,-6 7,2-1,0 5,-3 4,3-9,-2 1,0-1,-2 1,-2-1,0 0,-2-1,-1 1,3-2,-1-1,0 0,-1 0,-1-1,-1 1,0-1,-1 0,0 0,-2 0,-4 0,-3 0,0 0,-1 0,0-1,-1 0,-1 0,1-1,-19 1,35-2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B0390D699A094CBC0B43E0A7D39DDD" ma:contentTypeVersion="12" ma:contentTypeDescription="Create a new document." ma:contentTypeScope="" ma:versionID="a85ba0b75f810b0fa510d31356daf3f3">
  <xsd:schema xmlns:xsd="http://www.w3.org/2001/XMLSchema" xmlns:xs="http://www.w3.org/2001/XMLSchema" xmlns:p="http://schemas.microsoft.com/office/2006/metadata/properties" xmlns:ns2="e279a94e-6938-44cd-ae45-0125d9533815" xmlns:ns3="6e4a307d-1837-4859-8b76-49329d5af608" targetNamespace="http://schemas.microsoft.com/office/2006/metadata/properties" ma:root="true" ma:fieldsID="a0b94604cf3a6c768b56557f231f93e7" ns2:_="" ns3:_="">
    <xsd:import namespace="e279a94e-6938-44cd-ae45-0125d9533815"/>
    <xsd:import namespace="6e4a307d-1837-4859-8b76-49329d5af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9a94e-6938-44cd-ae45-0125d9533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e52945-9ad2-4cb1-b8fc-a0a2f41659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a307d-1837-4859-8b76-49329d5af6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6a28a6-c901-4008-94a1-9cd8ddabaded}" ma:internalName="TaxCatchAll" ma:showField="CatchAllData" ma:web="6e4a307d-1837-4859-8b76-49329d5af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4a307d-1837-4859-8b76-49329d5af608" xsi:nil="true"/>
    <lcf76f155ced4ddcb4097134ff3c332f xmlns="e279a94e-6938-44cd-ae45-0125d95338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E3360C-C189-44BB-B14A-1C70D8DE6A20}">
  <ds:schemaRefs>
    <ds:schemaRef ds:uri="http://schemas.microsoft.com/sharepoint/v3/contenttype/forms"/>
  </ds:schemaRefs>
</ds:datastoreItem>
</file>

<file path=customXml/itemProps2.xml><?xml version="1.0" encoding="utf-8"?>
<ds:datastoreItem xmlns:ds="http://schemas.openxmlformats.org/officeDocument/2006/customXml" ds:itemID="{F7157206-5D5F-4CC1-9F58-589A19063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9a94e-6938-44cd-ae45-0125d9533815"/>
    <ds:schemaRef ds:uri="6e4a307d-1837-4859-8b76-49329d5af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DBB9C-04C8-4BB2-A566-C6B8A4CDD4E5}">
  <ds:schemaRefs>
    <ds:schemaRef ds:uri="http://schemas.microsoft.com/office/2006/metadata/properties"/>
    <ds:schemaRef ds:uri="http://schemas.microsoft.com/office/infopath/2007/PartnerControls"/>
    <ds:schemaRef ds:uri="6e4a307d-1837-4859-8b76-49329d5af608"/>
    <ds:schemaRef ds:uri="e279a94e-6938-44cd-ae45-0125d953381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dc:creator>
  <cp:keywords/>
  <dc:description/>
  <cp:lastModifiedBy>Amy Humbley</cp:lastModifiedBy>
  <cp:revision>19</cp:revision>
  <dcterms:created xsi:type="dcterms:W3CDTF">2026-07-20T14:20:00Z</dcterms:created>
  <dcterms:modified xsi:type="dcterms:W3CDTF">2026-07-20T14:32:00Z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0x010100C3B0390D699A094CBC0B43E0A7D39DDD</vt:lpwstr>
  </property>
  <property fmtid="{D5CDD505-2E9C-101B-9397-08002B2CF9AE}" pid="3" name="GrammarlyDocumentId">
    <vt:lpwstr>f21afc3d408c16151c106e8238a6a1076272117f7aabcde9e38f67de1a2548ed</vt:lpwstr>
  </property>
  <property fmtid="{D5CDD505-2E9C-101B-9397-08002B2CF9AE}" pid="4" name="MediaServiceImageTags">
    <vt:lpwstr/>
  </property>
  <property fmtid="{D5CDD505-2E9C-101B-9397-08002B2CF9AE}" pid="5" name="MSIP_Label_7a8edf35-91ea-44e1-afab-38c462b39a0c_Enabled">
    <vt:lpwstr>true</vt:lpwstr>
  </property>
  <property fmtid="{D5CDD505-2E9C-101B-9397-08002B2CF9AE}" pid="6" name="MSIP_Label_7a8edf35-91ea-44e1-afab-38c462b39a0c_SetDate">
    <vt:lpwstr>2026-07-20T14:20:22Z</vt:lpwstr>
  </property>
  <property fmtid="{D5CDD505-2E9C-101B-9397-08002B2CF9AE}" pid="7" name="MSIP_Label_7a8edf35-91ea-44e1-afab-38c462b39a0c_Method">
    <vt:lpwstr>Standard</vt:lpwstr>
  </property>
  <property fmtid="{D5CDD505-2E9C-101B-9397-08002B2CF9AE}" pid="8" name="MSIP_Label_7a8edf35-91ea-44e1-afab-38c462b39a0c_Name">
    <vt:lpwstr>Official</vt:lpwstr>
  </property>
  <property fmtid="{D5CDD505-2E9C-101B-9397-08002B2CF9AE}" pid="9" name="MSIP_Label_7a8edf35-91ea-44e1-afab-38c462b39a0c_SiteId">
    <vt:lpwstr>aaacb679-c381-48fb-b320-f9d581ee948f</vt:lpwstr>
  </property>
  <property fmtid="{D5CDD505-2E9C-101B-9397-08002B2CF9AE}" pid="10" name="MSIP_Label_7a8edf35-91ea-44e1-afab-38c462b39a0c_ActionId">
    <vt:lpwstr>b52b49ba-a5f5-4ba5-967e-ff6d7e01ba81</vt:lpwstr>
  </property>
  <property fmtid="{D5CDD505-2E9C-101B-9397-08002B2CF9AE}" pid="11" name="MSIP_Label_7a8edf35-91ea-44e1-afab-38c462b39a0c_ContentBits">
    <vt:lpwstr>0</vt:lpwstr>
  </property>
  <property fmtid="{D5CDD505-2E9C-101B-9397-08002B2CF9AE}" pid="12" name="MSIP_Label_7a8edf35-91ea-44e1-afab-38c462b39a0c_Tag">
    <vt:lpwstr>10, 3, 0, 1</vt:lpwstr>
  </property>
</Properties>
</file>